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F67CC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F67CC">
        <w:rPr>
          <w:rFonts w:asciiTheme="minorHAnsi" w:hAnsiTheme="minorHAnsi"/>
          <w:szCs w:val="24"/>
        </w:rPr>
        <w:t xml:space="preserve">SPECYFIKACJA ISTOTNYCH WARUNKÓW </w:t>
      </w:r>
      <w:r w:rsidR="0045431A" w:rsidRPr="00EF67CC">
        <w:rPr>
          <w:rFonts w:asciiTheme="minorHAnsi" w:hAnsiTheme="minorHAnsi"/>
          <w:szCs w:val="24"/>
        </w:rPr>
        <w:t>ZAMÓWIENIA</w:t>
      </w:r>
    </w:p>
    <w:p w:rsidR="0045431A" w:rsidRPr="00EF67CC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F67CC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8B2AAC">
        <w:rPr>
          <w:rFonts w:asciiTheme="minorHAnsi" w:hAnsiTheme="minorHAnsi"/>
          <w:b/>
          <w:sz w:val="24"/>
          <w:szCs w:val="24"/>
        </w:rPr>
        <w:t>11</w:t>
      </w:r>
      <w:r w:rsidR="0039213E" w:rsidRPr="00EF67CC">
        <w:rPr>
          <w:rFonts w:asciiTheme="minorHAnsi" w:hAnsiTheme="minorHAnsi"/>
          <w:b/>
          <w:sz w:val="24"/>
          <w:szCs w:val="24"/>
        </w:rPr>
        <w:t>/</w:t>
      </w:r>
      <w:r w:rsidR="000D62C2" w:rsidRPr="00EF67CC">
        <w:rPr>
          <w:rFonts w:asciiTheme="minorHAnsi" w:hAnsiTheme="minorHAnsi"/>
          <w:b/>
          <w:sz w:val="24"/>
          <w:szCs w:val="24"/>
        </w:rPr>
        <w:t>201</w:t>
      </w:r>
      <w:r w:rsidR="009515E4" w:rsidRPr="00EF67CC">
        <w:rPr>
          <w:rFonts w:asciiTheme="minorHAnsi" w:hAnsiTheme="minorHAnsi"/>
          <w:b/>
          <w:sz w:val="24"/>
          <w:szCs w:val="24"/>
        </w:rPr>
        <w:t>7</w:t>
      </w:r>
    </w:p>
    <w:p w:rsidR="0045431A" w:rsidRPr="00EF67CC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EF67CC" w:rsidRDefault="0045431A" w:rsidP="00EB0A9C">
      <w:pPr>
        <w:widowControl/>
        <w:suppressAutoHyphens w:val="0"/>
        <w:overflowPunct/>
        <w:autoSpaceDN w:val="0"/>
        <w:adjustRightInd w:val="0"/>
        <w:jc w:val="center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9E0BEC">
        <w:rPr>
          <w:rFonts w:asciiTheme="minorHAnsi" w:hAnsiTheme="minorHAnsi"/>
          <w:b/>
          <w:sz w:val="24"/>
          <w:szCs w:val="24"/>
        </w:rPr>
        <w:t xml:space="preserve">Nazwa: </w:t>
      </w:r>
      <w:bookmarkStart w:id="0" w:name="_GoBack"/>
      <w:r w:rsidR="0048544D" w:rsidRPr="009E0BEC"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Zakup i dostawa </w:t>
      </w:r>
      <w:r w:rsidR="0099359D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zestawu endoskopowego oraz wieży laparoskopowej</w:t>
      </w:r>
      <w:bookmarkEnd w:id="0"/>
      <w:r w:rsidR="000A219C" w:rsidRPr="009E0BEC">
        <w:rPr>
          <w:rFonts w:asciiTheme="minorHAnsi" w:eastAsia="Calibri" w:hAnsiTheme="minorHAnsi"/>
          <w:b/>
          <w:sz w:val="24"/>
          <w:szCs w:val="24"/>
          <w:lang w:eastAsia="pl-PL"/>
        </w:rPr>
        <w:t>.</w:t>
      </w:r>
    </w:p>
    <w:p w:rsidR="0045431A" w:rsidRPr="00EF67CC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EF67CC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F67CC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78103D" w:rsidRPr="00EF67CC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EF67CC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>SP WZOZ MSW</w:t>
      </w:r>
      <w:r w:rsidR="00486A0F">
        <w:rPr>
          <w:rFonts w:asciiTheme="minorHAnsi" w:hAnsiTheme="minorHAnsi"/>
          <w:sz w:val="24"/>
          <w:szCs w:val="24"/>
        </w:rPr>
        <w:t>iA</w:t>
      </w:r>
      <w:r w:rsidRPr="00EF67CC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EF67CC">
        <w:rPr>
          <w:rFonts w:asciiTheme="minorHAnsi" w:hAnsiTheme="minorHAnsi"/>
          <w:sz w:val="24"/>
          <w:szCs w:val="24"/>
        </w:rPr>
        <w:t>Markwarta</w:t>
      </w:r>
      <w:proofErr w:type="spellEnd"/>
      <w:r w:rsidRPr="00EF67CC">
        <w:rPr>
          <w:rFonts w:asciiTheme="minorHAnsi" w:hAnsiTheme="minorHAnsi"/>
          <w:sz w:val="24"/>
          <w:szCs w:val="24"/>
        </w:rPr>
        <w:t xml:space="preserve"> 4-6, 85-015 Bydgoszcz</w:t>
      </w:r>
    </w:p>
    <w:p w:rsidR="0078103D" w:rsidRPr="00EF67CC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>zwanym w treści SIWZ „</w:t>
      </w:r>
      <w:r w:rsidRPr="00EF67CC">
        <w:rPr>
          <w:rFonts w:asciiTheme="minorHAnsi" w:hAnsiTheme="minorHAnsi"/>
          <w:b/>
          <w:sz w:val="24"/>
          <w:szCs w:val="24"/>
        </w:rPr>
        <w:t>Zamawiającym</w:t>
      </w:r>
      <w:r w:rsidRPr="00EF67CC">
        <w:rPr>
          <w:rFonts w:asciiTheme="minorHAnsi" w:hAnsiTheme="minorHAnsi"/>
          <w:sz w:val="24"/>
          <w:szCs w:val="24"/>
        </w:rPr>
        <w:t>”</w:t>
      </w:r>
    </w:p>
    <w:p w:rsidR="0078103D" w:rsidRPr="00EF67CC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486A0F">
        <w:rPr>
          <w:rFonts w:asciiTheme="minorHAnsi" w:hAnsiTheme="minorHAnsi"/>
          <w:sz w:val="24"/>
          <w:szCs w:val="24"/>
        </w:rPr>
        <w:t>iA</w:t>
      </w:r>
      <w:r w:rsidRPr="00EF67CC">
        <w:rPr>
          <w:rFonts w:asciiTheme="minorHAnsi" w:hAnsiTheme="minorHAnsi"/>
          <w:sz w:val="24"/>
          <w:szCs w:val="24"/>
        </w:rPr>
        <w:t xml:space="preserve"> w Bydgoszczy</w:t>
      </w:r>
    </w:p>
    <w:p w:rsidR="0078103D" w:rsidRPr="00EF67CC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F67CC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EF67CC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F67CC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F67CC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78103D" w:rsidRPr="00EF67CC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F67CC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EF67CC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F67CC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EF67CC" w:rsidRDefault="004726DC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F67CC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EF67CC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EF67CC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577E7A" w:rsidRPr="00EF67CC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>Do udzielenia przedmiotowego zamówienia stosuje się przepisy ustawy z dnia 29 stycznia 2004r. Prawo zamówi</w:t>
      </w:r>
      <w:r w:rsidR="009472E3" w:rsidRPr="00EF67CC">
        <w:rPr>
          <w:rFonts w:asciiTheme="minorHAnsi" w:hAnsiTheme="minorHAnsi"/>
          <w:sz w:val="24"/>
          <w:szCs w:val="24"/>
        </w:rPr>
        <w:t>eń publicznych (</w:t>
      </w:r>
      <w:r w:rsidR="00CF3954" w:rsidRPr="00773BD2">
        <w:rPr>
          <w:rFonts w:asciiTheme="minorHAnsi" w:hAnsiTheme="minorHAnsi"/>
          <w:sz w:val="24"/>
          <w:szCs w:val="24"/>
        </w:rPr>
        <w:t xml:space="preserve">j.t. </w:t>
      </w:r>
      <w:r w:rsidR="00CF3954" w:rsidRPr="00773BD2">
        <w:rPr>
          <w:rFonts w:asciiTheme="minorHAnsi" w:hAnsiTheme="minorHAnsi"/>
          <w:bCs/>
          <w:sz w:val="24"/>
          <w:szCs w:val="24"/>
        </w:rPr>
        <w:t>Dz. U. z 2017 r., poz. 1579</w:t>
      </w:r>
      <w:r w:rsidRPr="00EF67CC">
        <w:rPr>
          <w:rFonts w:asciiTheme="minorHAnsi" w:hAnsiTheme="minorHAnsi"/>
          <w:sz w:val="24"/>
          <w:szCs w:val="24"/>
        </w:rPr>
        <w:t>) oraz akty wykonawcze wydane na jej podstawie.</w:t>
      </w:r>
    </w:p>
    <w:p w:rsidR="00577E7A" w:rsidRPr="00EF67CC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EF67CC">
        <w:rPr>
          <w:rFonts w:asciiTheme="minorHAnsi" w:hAnsiTheme="minorHAnsi"/>
          <w:sz w:val="24"/>
          <w:szCs w:val="24"/>
        </w:rPr>
        <w:t>późn</w:t>
      </w:r>
      <w:proofErr w:type="spellEnd"/>
      <w:r w:rsidRPr="00EF67CC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:rsidR="00577E7A" w:rsidRPr="00EF67CC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577E7A" w:rsidRPr="00EF67CC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>ustawie - należy rozumieć przez to ustawę z dnia 29 stycznia 2004r. - Prawo zamówień publicznych (</w:t>
      </w:r>
      <w:r w:rsidR="00CF3954" w:rsidRPr="00773BD2">
        <w:rPr>
          <w:rFonts w:asciiTheme="minorHAnsi" w:hAnsiTheme="minorHAnsi"/>
          <w:sz w:val="24"/>
          <w:szCs w:val="24"/>
        </w:rPr>
        <w:t xml:space="preserve">j.t. </w:t>
      </w:r>
      <w:r w:rsidR="00CF3954" w:rsidRPr="00773BD2">
        <w:rPr>
          <w:rFonts w:asciiTheme="minorHAnsi" w:hAnsiTheme="minorHAnsi"/>
          <w:bCs/>
          <w:sz w:val="24"/>
          <w:szCs w:val="24"/>
        </w:rPr>
        <w:t>Dz. U. z 2017 r., poz. 1579</w:t>
      </w:r>
      <w:r w:rsidRPr="00EF67CC">
        <w:rPr>
          <w:rFonts w:asciiTheme="minorHAnsi" w:hAnsiTheme="minorHAnsi"/>
          <w:sz w:val="24"/>
          <w:szCs w:val="24"/>
        </w:rPr>
        <w:t>),</w:t>
      </w:r>
    </w:p>
    <w:p w:rsidR="00577E7A" w:rsidRPr="00EF67CC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:rsidR="00577E7A" w:rsidRDefault="00577E7A" w:rsidP="00D12F01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EF67CC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:rsidR="0099359D" w:rsidRPr="00EF67CC" w:rsidRDefault="0099359D" w:rsidP="00D12F01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eastAsia="Calibri" w:hAnsiTheme="minorHAnsi"/>
          <w:szCs w:val="24"/>
          <w:lang w:eastAsia="pl-PL"/>
        </w:rPr>
        <w:t>Zamawiaj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cy w prowadzonym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363B08">
        <w:rPr>
          <w:rFonts w:asciiTheme="minorHAnsi" w:eastAsia="Calibri" w:hAnsiTheme="minorHAnsi"/>
          <w:szCs w:val="24"/>
          <w:lang w:eastAsia="pl-PL"/>
        </w:rPr>
        <w:t>ofert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przy wykorzystaniu „procedury odwróconej” (zgodnie z art. 24 aa ustawy). W pierwszej kolejno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363B08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cznie w odniesieniu do wykonawcy, którego oferta została oceniona jako najkorzystniejsza (uplasowała si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na najwy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363B08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powaniu.</w:t>
      </w:r>
    </w:p>
    <w:p w:rsidR="0045431A" w:rsidRPr="00EF67CC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431A" w:rsidRPr="00366FD3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366FD3">
        <w:rPr>
          <w:rFonts w:asciiTheme="minorHAnsi" w:hAnsiTheme="minorHAnsi"/>
          <w:b/>
          <w:bCs/>
          <w:sz w:val="24"/>
          <w:szCs w:val="24"/>
        </w:rPr>
        <w:t>III. OPIS  PRZEDMIOTU  ZAMÓWIENIA:</w:t>
      </w:r>
    </w:p>
    <w:p w:rsidR="007B51F6" w:rsidRPr="00366FD3" w:rsidRDefault="007B51F6" w:rsidP="00D12F01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366FD3">
        <w:rPr>
          <w:rFonts w:asciiTheme="minorHAnsi" w:hAnsiTheme="minorHAnsi"/>
          <w:sz w:val="24"/>
          <w:szCs w:val="24"/>
        </w:rPr>
        <w:t xml:space="preserve">Przedmiotem postępowania jest </w:t>
      </w:r>
      <w:r w:rsidRPr="00366FD3">
        <w:rPr>
          <w:rFonts w:asciiTheme="minorHAnsi" w:hAnsiTheme="minorHAnsi"/>
          <w:b/>
          <w:sz w:val="24"/>
          <w:szCs w:val="24"/>
        </w:rPr>
        <w:t xml:space="preserve">zakup i dostawa </w:t>
      </w:r>
      <w:r w:rsidR="0099359D" w:rsidRPr="00366FD3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zestawu endoskopowego oraz wieży laparoskopowej</w:t>
      </w:r>
      <w:r w:rsidRPr="00366FD3">
        <w:rPr>
          <w:rFonts w:asciiTheme="minorHAnsi" w:hAnsiTheme="minorHAnsi"/>
          <w:sz w:val="24"/>
          <w:szCs w:val="24"/>
        </w:rPr>
        <w:t xml:space="preserve"> szczegółowo określonych w załączniku nr 2</w:t>
      </w:r>
      <w:r w:rsidR="004D7B03" w:rsidRPr="00366FD3">
        <w:rPr>
          <w:rFonts w:asciiTheme="minorHAnsi" w:hAnsiTheme="minorHAnsi"/>
          <w:sz w:val="24"/>
          <w:szCs w:val="24"/>
        </w:rPr>
        <w:t xml:space="preserve"> i 3a</w:t>
      </w:r>
      <w:r w:rsidRPr="00366FD3">
        <w:rPr>
          <w:rFonts w:asciiTheme="minorHAnsi" w:hAnsiTheme="minorHAnsi"/>
          <w:sz w:val="24"/>
          <w:szCs w:val="24"/>
        </w:rPr>
        <w:t xml:space="preserve"> do </w:t>
      </w:r>
      <w:proofErr w:type="spellStart"/>
      <w:r w:rsidRPr="00366FD3">
        <w:rPr>
          <w:rFonts w:asciiTheme="minorHAnsi" w:hAnsiTheme="minorHAnsi"/>
          <w:sz w:val="24"/>
          <w:szCs w:val="24"/>
        </w:rPr>
        <w:t>siwz</w:t>
      </w:r>
      <w:proofErr w:type="spellEnd"/>
      <w:r w:rsidRPr="00366FD3">
        <w:rPr>
          <w:rFonts w:asciiTheme="minorHAnsi" w:hAnsiTheme="minorHAnsi"/>
          <w:sz w:val="24"/>
          <w:szCs w:val="24"/>
        </w:rPr>
        <w:t>.</w:t>
      </w:r>
    </w:p>
    <w:p w:rsidR="007B51F6" w:rsidRPr="008E0D44" w:rsidRDefault="007B51F6" w:rsidP="007B51F6">
      <w:pPr>
        <w:pStyle w:val="Tekstpodstawowy21"/>
        <w:widowControl/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Cs w:val="24"/>
        </w:rPr>
      </w:pPr>
      <w:r w:rsidRPr="008E0D44">
        <w:rPr>
          <w:rFonts w:asciiTheme="minorHAnsi" w:hAnsiTheme="minorHAnsi"/>
          <w:szCs w:val="24"/>
        </w:rPr>
        <w:t xml:space="preserve">Kod CPV: </w:t>
      </w:r>
      <w:r w:rsidR="008E0D44" w:rsidRPr="008E0D44">
        <w:rPr>
          <w:rFonts w:asciiTheme="minorHAnsi" w:hAnsiTheme="minorHAnsi" w:cs="EUAlbertina"/>
          <w:szCs w:val="24"/>
          <w:lang w:eastAsia="pl-PL"/>
        </w:rPr>
        <w:t>33168100-6</w:t>
      </w:r>
      <w:r w:rsidR="00797706">
        <w:rPr>
          <w:rFonts w:asciiTheme="minorHAnsi" w:hAnsiTheme="minorHAnsi"/>
          <w:szCs w:val="24"/>
        </w:rPr>
        <w:t>.</w:t>
      </w:r>
    </w:p>
    <w:p w:rsidR="007B51F6" w:rsidRPr="00366FD3" w:rsidRDefault="00366FD3" w:rsidP="00CA2A18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szCs w:val="24"/>
        </w:rPr>
        <w:t xml:space="preserve">Przedmiot zamówienia obejmuje </w:t>
      </w:r>
      <w:r w:rsidRPr="00366FD3">
        <w:rPr>
          <w:rFonts w:asciiTheme="minorHAnsi" w:hAnsiTheme="minorHAnsi"/>
          <w:b/>
          <w:szCs w:val="24"/>
        </w:rPr>
        <w:t>2 niepodzielne pakiety</w:t>
      </w:r>
      <w:r w:rsidRPr="00366FD3">
        <w:rPr>
          <w:rFonts w:asciiTheme="minorHAnsi" w:hAnsiTheme="minorHAnsi"/>
          <w:szCs w:val="24"/>
        </w:rPr>
        <w:t>, dla których Zamawiający dopuszcza możliwość składania ofert częściowych, z zast</w:t>
      </w:r>
      <w:r w:rsidR="00797706">
        <w:rPr>
          <w:rFonts w:asciiTheme="minorHAnsi" w:hAnsiTheme="minorHAnsi"/>
          <w:szCs w:val="24"/>
        </w:rPr>
        <w:t>rzeżeniem, iż oferta w każdym z </w:t>
      </w:r>
      <w:r w:rsidRPr="00366FD3">
        <w:rPr>
          <w:rFonts w:asciiTheme="minorHAnsi" w:hAnsiTheme="minorHAnsi"/>
          <w:szCs w:val="24"/>
        </w:rPr>
        <w:t xml:space="preserve">pakietów winna być pełna i powinna spełniać szczegółowe wymagania określone w formularzach cenowych, stanowiących załącznik nr 2 do </w:t>
      </w:r>
      <w:proofErr w:type="spellStart"/>
      <w:r w:rsidRPr="00366FD3">
        <w:rPr>
          <w:rFonts w:asciiTheme="minorHAnsi" w:hAnsiTheme="minorHAnsi"/>
          <w:szCs w:val="24"/>
        </w:rPr>
        <w:t>siwz</w:t>
      </w:r>
      <w:proofErr w:type="spellEnd"/>
      <w:r w:rsidRPr="00366FD3">
        <w:rPr>
          <w:rFonts w:asciiTheme="minorHAnsi" w:hAnsiTheme="minorHAnsi"/>
          <w:szCs w:val="24"/>
        </w:rPr>
        <w:t xml:space="preserve">, formularzu właściwości </w:t>
      </w:r>
      <w:proofErr w:type="spellStart"/>
      <w:r w:rsidRPr="00366FD3">
        <w:rPr>
          <w:rFonts w:asciiTheme="minorHAnsi" w:hAnsiTheme="minorHAnsi"/>
          <w:szCs w:val="24"/>
        </w:rPr>
        <w:lastRenderedPageBreak/>
        <w:t>techniczno</w:t>
      </w:r>
      <w:proofErr w:type="spellEnd"/>
      <w:r w:rsidRPr="00366FD3">
        <w:rPr>
          <w:rFonts w:asciiTheme="minorHAnsi" w:hAnsiTheme="minorHAnsi"/>
          <w:szCs w:val="24"/>
        </w:rPr>
        <w:t xml:space="preserve"> – użytkowych stanowiącym załącznik nr 3a do </w:t>
      </w:r>
      <w:proofErr w:type="spellStart"/>
      <w:r w:rsidRPr="00366FD3">
        <w:rPr>
          <w:rFonts w:asciiTheme="minorHAnsi" w:hAnsiTheme="minorHAnsi"/>
          <w:szCs w:val="24"/>
        </w:rPr>
        <w:t>siwz</w:t>
      </w:r>
      <w:proofErr w:type="spellEnd"/>
      <w:r w:rsidRPr="00366FD3">
        <w:rPr>
          <w:rFonts w:asciiTheme="minorHAnsi" w:hAnsiTheme="minorHAnsi"/>
          <w:szCs w:val="24"/>
        </w:rPr>
        <w:t xml:space="preserve"> jak i wymagania zawarte w rozdziale III niniejszej specyfikacji.</w:t>
      </w:r>
    </w:p>
    <w:p w:rsidR="007B51F6" w:rsidRPr="00366FD3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szCs w:val="24"/>
        </w:rPr>
        <w:t>Oferowany sprzęt stanowiący przedmiot zamówienia winien spełniać wymagania prawne dotyczące dopuszczenia do obrotu na rynku unijnym, posia</w:t>
      </w:r>
      <w:r w:rsidR="00CA2A18" w:rsidRPr="00366FD3">
        <w:rPr>
          <w:rFonts w:asciiTheme="minorHAnsi" w:hAnsiTheme="minorHAnsi"/>
          <w:szCs w:val="24"/>
        </w:rPr>
        <w:t>dać wszelkie niezbędne atesty i </w:t>
      </w:r>
      <w:r w:rsidRPr="00366FD3">
        <w:rPr>
          <w:rFonts w:asciiTheme="minorHAnsi" w:hAnsiTheme="minorHAnsi"/>
          <w:szCs w:val="24"/>
        </w:rPr>
        <w:t>świadectwa rejestracji dotyczące przedmiotu zamówienia objętego niniejszą specyfikacją istotnych warunków zamówienia, zgodnie z postanowieniami ustawy z dnia 20 maja 2010 r. o wyrobach medycznych (Dz. U. z 2010 r. Nr 107 poz. 679 ze zm.).</w:t>
      </w:r>
    </w:p>
    <w:p w:rsidR="00EF67CC" w:rsidRPr="00366FD3" w:rsidRDefault="00EF67CC" w:rsidP="00EF67CC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szCs w:val="24"/>
        </w:rPr>
        <w:t>Urządzenia stanowiące przedmiot zamówienia muszą posiadać znak CE, zgodnie z art. 8 ustawy z 30 sierpnia 2002r. system oceny zgodności (</w:t>
      </w:r>
      <w:proofErr w:type="spellStart"/>
      <w:r w:rsidRPr="00366FD3">
        <w:rPr>
          <w:rFonts w:asciiTheme="minorHAnsi" w:hAnsiTheme="minorHAnsi"/>
          <w:szCs w:val="24"/>
        </w:rPr>
        <w:t>t.j</w:t>
      </w:r>
      <w:proofErr w:type="spellEnd"/>
      <w:r w:rsidRPr="00366FD3">
        <w:rPr>
          <w:rFonts w:asciiTheme="minorHAnsi" w:hAnsiTheme="minorHAnsi"/>
          <w:szCs w:val="24"/>
        </w:rPr>
        <w:t xml:space="preserve">. Dz. U. z 2010r. Nr 138, poz. 935 z </w:t>
      </w:r>
      <w:proofErr w:type="spellStart"/>
      <w:r w:rsidRPr="00366FD3">
        <w:rPr>
          <w:rFonts w:asciiTheme="minorHAnsi" w:hAnsiTheme="minorHAnsi"/>
          <w:szCs w:val="24"/>
        </w:rPr>
        <w:t>późn</w:t>
      </w:r>
      <w:proofErr w:type="spellEnd"/>
      <w:r w:rsidRPr="00366FD3">
        <w:rPr>
          <w:rFonts w:asciiTheme="minorHAnsi" w:hAnsiTheme="minorHAnsi"/>
          <w:szCs w:val="24"/>
        </w:rPr>
        <w:t>. zm.).</w:t>
      </w:r>
    </w:p>
    <w:p w:rsidR="007B51F6" w:rsidRPr="00366FD3" w:rsidRDefault="00EF67CC" w:rsidP="00EF67CC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szCs w:val="24"/>
        </w:rPr>
        <w:t>Sprzęt stanowiący przedmiot zamówienia nie może wywierać wpływu na działanie innych urządzeń, szczególnie służących udzielaniu świadczeń zdrowotnych.</w:t>
      </w:r>
    </w:p>
    <w:p w:rsidR="00EF67CC" w:rsidRPr="00CF3954" w:rsidRDefault="00EF67CC" w:rsidP="00EF67CC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szCs w:val="24"/>
        </w:rPr>
        <w:t xml:space="preserve">Wymagania odnośnie przeglądów technicznych, gwarancji oraz serwisu pogwarancyjnego zawarto we wzorze karty gwarancyjnej </w:t>
      </w:r>
      <w:r w:rsidRPr="00CF3954">
        <w:rPr>
          <w:rFonts w:asciiTheme="minorHAnsi" w:hAnsiTheme="minorHAnsi"/>
          <w:szCs w:val="24"/>
        </w:rPr>
        <w:t xml:space="preserve">stanowiącym załącznik nr </w:t>
      </w:r>
      <w:r w:rsidR="00303838" w:rsidRPr="00CF3954">
        <w:rPr>
          <w:rFonts w:asciiTheme="minorHAnsi" w:hAnsiTheme="minorHAnsi"/>
          <w:szCs w:val="24"/>
        </w:rPr>
        <w:t>7</w:t>
      </w:r>
      <w:r w:rsidRPr="00CF3954">
        <w:rPr>
          <w:rFonts w:asciiTheme="minorHAnsi" w:hAnsiTheme="minorHAnsi"/>
          <w:szCs w:val="24"/>
        </w:rPr>
        <w:t xml:space="preserve"> do SIWZ.</w:t>
      </w:r>
    </w:p>
    <w:p w:rsidR="00EF67CC" w:rsidRPr="00366FD3" w:rsidRDefault="00EF67CC" w:rsidP="00EF67CC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CF3954">
        <w:rPr>
          <w:rFonts w:asciiTheme="minorHAnsi" w:hAnsiTheme="minorHAnsi"/>
          <w:szCs w:val="24"/>
        </w:rPr>
        <w:t>Wykonawca jest zobowiązany do przeszkolenia, wskazanego przez Zamawiającego</w:t>
      </w:r>
      <w:r w:rsidRPr="00366FD3">
        <w:rPr>
          <w:rFonts w:asciiTheme="minorHAnsi" w:hAnsiTheme="minorHAnsi"/>
          <w:szCs w:val="24"/>
        </w:rPr>
        <w:t xml:space="preserve"> personelu w zakresie obsługi towaru w następującym zakresie: szkolenie z obsługi towaru dla min. 4 osób. Szkolenie zakończy się sprawdzianem jego skuteczności. Przeprowadzenie szkolenia zostanie potwierdzone protokołem podpisanym przez strony.</w:t>
      </w:r>
    </w:p>
    <w:p w:rsidR="00EF67CC" w:rsidRPr="00366FD3" w:rsidRDefault="00EF67CC" w:rsidP="00EF67CC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szCs w:val="24"/>
        </w:rPr>
        <w:t>Dodatkowe informacje dotyczące przedmiotu zamówienia, jakie Wykonawca ma obowiązek dostarczyć wraz z ofertą stanowi załącznik nr 3b do SIWZ.</w:t>
      </w:r>
    </w:p>
    <w:p w:rsidR="00366FD3" w:rsidRPr="00366FD3" w:rsidRDefault="00366FD3" w:rsidP="00366FD3">
      <w:pPr>
        <w:pStyle w:val="Tekstpodstawowy21"/>
        <w:widowControl/>
        <w:numPr>
          <w:ilvl w:val="1"/>
          <w:numId w:val="21"/>
        </w:numPr>
        <w:tabs>
          <w:tab w:val="left" w:pos="426"/>
        </w:tabs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szCs w:val="24"/>
        </w:rPr>
        <w:t>Zamawiający dopuszcza składanie ofert częściowych na każdy z n/w pakietów:</w:t>
      </w:r>
    </w:p>
    <w:p w:rsidR="00366FD3" w:rsidRPr="00366FD3" w:rsidRDefault="00366FD3" w:rsidP="00366FD3">
      <w:pPr>
        <w:pStyle w:val="Tekstpodstawowy21"/>
        <w:widowControl/>
        <w:suppressAutoHyphens w:val="0"/>
        <w:autoSpaceDN w:val="0"/>
        <w:adjustRightInd w:val="0"/>
        <w:ind w:left="1560" w:hanging="1276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b/>
          <w:szCs w:val="24"/>
        </w:rPr>
        <w:t>pakiet nr 1</w:t>
      </w:r>
      <w:r w:rsidRPr="00366FD3">
        <w:rPr>
          <w:rFonts w:asciiTheme="minorHAnsi" w:hAnsiTheme="minorHAnsi"/>
          <w:szCs w:val="24"/>
        </w:rPr>
        <w:t xml:space="preserve"> - zakup i dostawa zestawu endoskopowego (1 </w:t>
      </w:r>
      <w:proofErr w:type="spellStart"/>
      <w:r w:rsidRPr="00366FD3">
        <w:rPr>
          <w:rFonts w:asciiTheme="minorHAnsi" w:hAnsiTheme="minorHAnsi"/>
          <w:szCs w:val="24"/>
        </w:rPr>
        <w:t>kpl</w:t>
      </w:r>
      <w:proofErr w:type="spellEnd"/>
      <w:r w:rsidRPr="00366FD3">
        <w:rPr>
          <w:rFonts w:asciiTheme="minorHAnsi" w:hAnsiTheme="minorHAnsi"/>
          <w:szCs w:val="24"/>
        </w:rPr>
        <w:t>.),</w:t>
      </w:r>
    </w:p>
    <w:p w:rsidR="00366FD3" w:rsidRPr="00366FD3" w:rsidRDefault="00366FD3" w:rsidP="00366FD3">
      <w:pPr>
        <w:pStyle w:val="Tekstpodstawowy21"/>
        <w:widowControl/>
        <w:suppressAutoHyphens w:val="0"/>
        <w:autoSpaceDN w:val="0"/>
        <w:adjustRightInd w:val="0"/>
        <w:ind w:left="1560" w:hanging="1276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b/>
          <w:szCs w:val="24"/>
        </w:rPr>
        <w:t>pakiet nr 2</w:t>
      </w:r>
      <w:r w:rsidRPr="00366FD3">
        <w:rPr>
          <w:rFonts w:asciiTheme="minorHAnsi" w:hAnsiTheme="minorHAnsi"/>
          <w:szCs w:val="24"/>
        </w:rPr>
        <w:t xml:space="preserve"> - zakup i dostawa wieży laparoskopowej (1 </w:t>
      </w:r>
      <w:proofErr w:type="spellStart"/>
      <w:r w:rsidRPr="00366FD3">
        <w:rPr>
          <w:rFonts w:asciiTheme="minorHAnsi" w:hAnsiTheme="minorHAnsi"/>
          <w:szCs w:val="24"/>
        </w:rPr>
        <w:t>kpl</w:t>
      </w:r>
      <w:proofErr w:type="spellEnd"/>
      <w:r w:rsidRPr="00366FD3">
        <w:rPr>
          <w:rFonts w:asciiTheme="minorHAnsi" w:hAnsiTheme="minorHAnsi"/>
          <w:szCs w:val="24"/>
        </w:rPr>
        <w:t>.).</w:t>
      </w:r>
    </w:p>
    <w:p w:rsidR="007B51F6" w:rsidRPr="00366FD3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szCs w:val="24"/>
        </w:rPr>
        <w:t>Zamawiający nie dopuszcza możliwości składania ofert wariantowych.</w:t>
      </w:r>
    </w:p>
    <w:p w:rsidR="007B51F6" w:rsidRPr="00EF67CC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EF67CC">
        <w:rPr>
          <w:rFonts w:asciiTheme="minorHAnsi" w:hAnsiTheme="minorHAnsi"/>
          <w:szCs w:val="24"/>
        </w:rPr>
        <w:t>Zamawiający nie przewiduje udzielenia zamówień uzupełniających</w:t>
      </w:r>
    </w:p>
    <w:p w:rsidR="00BA66E1" w:rsidRPr="00EF67CC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="Calibri" w:hAnsi="Calibri"/>
          <w:color w:val="FF0000"/>
          <w:szCs w:val="24"/>
        </w:rPr>
      </w:pPr>
    </w:p>
    <w:p w:rsidR="00E353EF" w:rsidRPr="00EF67CC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="Calibri" w:hAnsi="Calibri"/>
          <w:szCs w:val="24"/>
        </w:rPr>
      </w:pPr>
      <w:r w:rsidRPr="00EF67CC">
        <w:rPr>
          <w:rFonts w:ascii="Calibri" w:hAnsi="Calibri"/>
          <w:b/>
          <w:bCs/>
          <w:szCs w:val="24"/>
        </w:rPr>
        <w:t>IV.TERMIN WYKONANIA ZAMÓWIENIA:</w:t>
      </w:r>
      <w:r w:rsidRPr="00EF67CC">
        <w:rPr>
          <w:rFonts w:ascii="Calibri" w:hAnsi="Calibri"/>
          <w:bCs/>
          <w:szCs w:val="24"/>
        </w:rPr>
        <w:t xml:space="preserve"> </w:t>
      </w:r>
    </w:p>
    <w:p w:rsidR="007B51F6" w:rsidRPr="00EF67CC" w:rsidRDefault="00EF67CC" w:rsidP="007B51F6">
      <w:pPr>
        <w:pStyle w:val="Standard"/>
        <w:ind w:left="360"/>
        <w:jc w:val="both"/>
        <w:rPr>
          <w:rFonts w:ascii="Calibri" w:hAnsi="Calibri"/>
          <w:b/>
          <w:sz w:val="32"/>
        </w:rPr>
      </w:pPr>
      <w:r w:rsidRPr="00EF67CC">
        <w:rPr>
          <w:rFonts w:ascii="Calibri" w:hAnsi="Calibri"/>
          <w:sz w:val="24"/>
        </w:rPr>
        <w:t xml:space="preserve">Wymagany termin realizacji zamówienia </w:t>
      </w:r>
      <w:r w:rsidRPr="00EF67CC">
        <w:rPr>
          <w:rFonts w:ascii="Calibri" w:hAnsi="Calibri"/>
          <w:b/>
          <w:sz w:val="24"/>
        </w:rPr>
        <w:t>-</w:t>
      </w:r>
      <w:r w:rsidR="00303838">
        <w:rPr>
          <w:rFonts w:ascii="Calibri" w:hAnsi="Calibri"/>
          <w:b/>
          <w:sz w:val="24"/>
        </w:rPr>
        <w:t xml:space="preserve"> w terminie 3</w:t>
      </w:r>
      <w:r w:rsidRPr="00EF67CC">
        <w:rPr>
          <w:rFonts w:ascii="Calibri" w:hAnsi="Calibri"/>
          <w:b/>
          <w:sz w:val="24"/>
        </w:rPr>
        <w:t>0 dni od daty zawarcia umowy.</w:t>
      </w:r>
    </w:p>
    <w:p w:rsidR="00B2179C" w:rsidRPr="00E93C28" w:rsidRDefault="00B2179C" w:rsidP="00B2179C">
      <w:pPr>
        <w:pStyle w:val="Standard"/>
        <w:ind w:left="360"/>
        <w:jc w:val="both"/>
        <w:rPr>
          <w:rFonts w:ascii="Times New Roman" w:hAnsi="Times New Roman"/>
          <w:bCs/>
          <w:color w:val="FF0000"/>
        </w:rPr>
      </w:pPr>
    </w:p>
    <w:p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:rsidR="00BE237E" w:rsidRPr="00141017" w:rsidRDefault="00BE237E" w:rsidP="00D12F01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kompetencji lub uprawnień do prowadzenia określonej działalności zawodowej, o ile wynika to z odrębnych przepisów:</w:t>
      </w:r>
    </w:p>
    <w:p w:rsidR="00312A0F" w:rsidRPr="00141017" w:rsidRDefault="00312A0F" w:rsidP="00312A0F">
      <w:pPr>
        <w:pStyle w:val="PPKT"/>
        <w:spacing w:before="0" w:after="0" w:line="240" w:lineRule="auto"/>
        <w:ind w:firstLine="708"/>
        <w:rPr>
          <w:rFonts w:asciiTheme="minorHAnsi" w:hAnsiTheme="minorHAnsi" w:cs="Calibri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/>
          <w:szCs w:val="24"/>
        </w:rPr>
        <w:t xml:space="preserve">sytuacji ekonomicznej i finansowej: 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zdolności technicznej i zawodowej: </w:t>
      </w:r>
    </w:p>
    <w:p w:rsidR="0044123D" w:rsidRPr="00486A0F" w:rsidRDefault="004D7B03" w:rsidP="004D7B03">
      <w:pPr>
        <w:pStyle w:val="PPKT"/>
        <w:spacing w:before="0" w:after="0" w:line="240" w:lineRule="auto"/>
        <w:ind w:left="709"/>
        <w:rPr>
          <w:rFonts w:asciiTheme="minorHAnsi" w:hAnsiTheme="minorHAnsi" w:cs="Calibri"/>
          <w:highlight w:val="yellow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44123D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zachodzi którakolwiek z okoliczności, o których mowa w art. 24 ust. 1 pkt. 12-23 ustawy.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</w:t>
      </w:r>
      <w:r w:rsidRPr="00141017">
        <w:rPr>
          <w:rFonts w:asciiTheme="minorHAnsi" w:hAnsiTheme="minorHAnsi"/>
          <w:szCs w:val="24"/>
        </w:rPr>
        <w:lastRenderedPageBreak/>
        <w:t xml:space="preserve">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 w:rsidR="003C3B3B"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</w:t>
      </w:r>
      <w:r w:rsidR="00141017" w:rsidRPr="00141017">
        <w:rPr>
          <w:rFonts w:asciiTheme="minorHAnsi" w:hAnsiTheme="minorHAnsi"/>
          <w:szCs w:val="24"/>
        </w:rPr>
        <w:t>3</w:t>
      </w:r>
      <w:r w:rsidRPr="00141017">
        <w:rPr>
          <w:rFonts w:asciiTheme="minorHAnsi" w:hAnsiTheme="minorHAnsi"/>
          <w:szCs w:val="24"/>
        </w:rPr>
        <w:t>).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</w:t>
      </w:r>
      <w:r w:rsidR="00366FD3">
        <w:rPr>
          <w:rFonts w:asciiTheme="minorHAnsi" w:hAnsiTheme="minorHAnsi"/>
          <w:szCs w:val="24"/>
        </w:rPr>
        <w:t>na każdym etapie postępowania o </w:t>
      </w:r>
      <w:r w:rsidRPr="00141017">
        <w:rPr>
          <w:rFonts w:asciiTheme="minorHAnsi" w:hAnsiTheme="minorHAnsi"/>
          <w:szCs w:val="24"/>
        </w:rPr>
        <w:t xml:space="preserve">udzielenie zamówienia. </w:t>
      </w:r>
    </w:p>
    <w:p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Pr="00E25A11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WARUNKÓW UDZIAŁU W POSTĘPOWANIU ORAZ BRAK PODSTAW WYKLUCZENIA:</w:t>
      </w:r>
    </w:p>
    <w:p w:rsidR="006A6154" w:rsidRPr="00E25A11" w:rsidRDefault="006A6154" w:rsidP="00D12F01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/>
          <w:szCs w:val="24"/>
        </w:rPr>
        <w:t>OŚWIADCZENIE</w:t>
      </w:r>
      <w:r w:rsidRPr="00E25A11">
        <w:rPr>
          <w:rFonts w:asciiTheme="minorHAnsi" w:hAnsiTheme="minorHAnsi"/>
          <w:szCs w:val="24"/>
        </w:rPr>
        <w:t xml:space="preserve"> stanowiące wstępne potwierdzenie</w:t>
      </w:r>
      <w:r w:rsidRPr="00E25A11">
        <w:rPr>
          <w:rFonts w:asciiTheme="minorHAnsi" w:hAnsiTheme="minorHAnsi"/>
          <w:b/>
          <w:szCs w:val="24"/>
        </w:rPr>
        <w:t>,</w:t>
      </w:r>
      <w:r w:rsidRPr="00E25A11">
        <w:rPr>
          <w:rFonts w:asciiTheme="minorHAnsi" w:hAnsiTheme="minorHAnsi"/>
          <w:szCs w:val="24"/>
        </w:rPr>
        <w:t xml:space="preserve"> że wykonawca: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nie podlega wykluczeniu</w:t>
      </w:r>
      <w:r w:rsidR="004665B8" w:rsidRPr="00E25A11">
        <w:rPr>
          <w:rFonts w:asciiTheme="minorHAnsi" w:hAnsiTheme="minorHAnsi"/>
          <w:szCs w:val="24"/>
        </w:rPr>
        <w:t xml:space="preserve"> (załą</w:t>
      </w:r>
      <w:r w:rsidR="00F14113">
        <w:rPr>
          <w:rFonts w:asciiTheme="minorHAnsi" w:hAnsiTheme="minorHAnsi"/>
          <w:szCs w:val="24"/>
        </w:rPr>
        <w:t>cznik Nr 4</w:t>
      </w:r>
      <w:r w:rsidR="004665B8" w:rsidRPr="00E25A11">
        <w:rPr>
          <w:rFonts w:asciiTheme="minorHAnsi" w:hAnsiTheme="minorHAnsi"/>
          <w:szCs w:val="24"/>
        </w:rPr>
        <w:t xml:space="preserve"> do SIWZ)</w:t>
      </w:r>
      <w:r w:rsidRPr="00E25A11">
        <w:rPr>
          <w:rFonts w:asciiTheme="minorHAnsi" w:hAnsiTheme="minorHAnsi"/>
          <w:szCs w:val="24"/>
        </w:rPr>
        <w:t>;</w:t>
      </w:r>
    </w:p>
    <w:p w:rsidR="006A6154" w:rsidRPr="00E25A11" w:rsidRDefault="006A6154" w:rsidP="006A6154">
      <w:pPr>
        <w:pStyle w:val="Tekstpodstawowy21"/>
        <w:widowControl/>
        <w:ind w:left="708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t>Oświadczeni</w:t>
      </w:r>
      <w:r w:rsidR="004D7B03">
        <w:rPr>
          <w:rFonts w:asciiTheme="minorHAnsi" w:hAnsiTheme="minorHAnsi"/>
          <w:szCs w:val="24"/>
        </w:rPr>
        <w:t>e</w:t>
      </w:r>
      <w:r w:rsidR="004665B8" w:rsidRPr="00E25A11">
        <w:rPr>
          <w:rFonts w:asciiTheme="minorHAnsi" w:hAnsiTheme="minorHAnsi"/>
          <w:szCs w:val="24"/>
        </w:rPr>
        <w:t>,</w:t>
      </w:r>
      <w:r w:rsidR="004D7B03">
        <w:rPr>
          <w:rFonts w:asciiTheme="minorHAnsi" w:hAnsiTheme="minorHAnsi"/>
          <w:szCs w:val="24"/>
        </w:rPr>
        <w:t xml:space="preserve"> musi</w:t>
      </w:r>
      <w:r w:rsidRPr="00E25A11">
        <w:rPr>
          <w:rFonts w:asciiTheme="minorHAnsi" w:hAnsiTheme="minorHAnsi"/>
          <w:szCs w:val="24"/>
        </w:rPr>
        <w:t xml:space="preserve">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PEŁNOMOCNICTWO: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posiadające zakres umocowania, podpisane przez osoby uprawnione do reprezentowania wykonawcy.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>w przypadku gdy wykonawcę reprezentuje pełnomocnik/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podpisane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 xml:space="preserve">w przypadku wykonawców wspólnie ubiegających się o udzielenie zamówienia określonych w rozdz. VII </w:t>
      </w:r>
      <w:proofErr w:type="spellStart"/>
      <w:r w:rsidRPr="00E25A11">
        <w:rPr>
          <w:rFonts w:asciiTheme="minorHAnsi" w:hAnsiTheme="minorHAnsi"/>
          <w:i/>
          <w:szCs w:val="24"/>
        </w:rPr>
        <w:t>siwz</w:t>
      </w:r>
      <w:proofErr w:type="spellEnd"/>
      <w:r w:rsidRPr="00E25A11">
        <w:rPr>
          <w:rFonts w:asciiTheme="minorHAnsi" w:hAnsiTheme="minorHAnsi"/>
          <w:i/>
          <w:szCs w:val="24"/>
        </w:rPr>
        <w:t>/</w:t>
      </w:r>
    </w:p>
    <w:p w:rsidR="006A6154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486A0F" w:rsidRPr="00CF3954" w:rsidRDefault="00486A0F" w:rsidP="00486A0F">
      <w:pPr>
        <w:widowControl/>
        <w:suppressAutoHyphens w:val="0"/>
        <w:overflowPunct/>
        <w:autoSpaceDN w:val="0"/>
        <w:adjustRightInd w:val="0"/>
        <w:spacing w:after="31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F313F">
        <w:rPr>
          <w:rFonts w:ascii="Calibri" w:eastAsia="Calibri" w:hAnsi="Calibri"/>
          <w:b/>
          <w:bCs/>
          <w:color w:val="000000"/>
          <w:sz w:val="24"/>
          <w:szCs w:val="24"/>
          <w:lang w:eastAsia="pl-PL"/>
        </w:rPr>
        <w:t xml:space="preserve">2. Na </w:t>
      </w:r>
      <w:r w:rsidRPr="00CF3954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wezwanie Zamawiającego Wykonawca zobowiązany będzie złożyć: </w:t>
      </w:r>
    </w:p>
    <w:p w:rsidR="00486A0F" w:rsidRPr="00CF3954" w:rsidRDefault="00486A0F" w:rsidP="00FC1F6A">
      <w:pPr>
        <w:pStyle w:val="Akapitzlist"/>
        <w:widowControl/>
        <w:numPr>
          <w:ilvl w:val="0"/>
          <w:numId w:val="34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CF3954">
        <w:rPr>
          <w:rFonts w:asciiTheme="minorHAnsi" w:eastAsia="Calibri" w:hAnsiTheme="minorHAnsi"/>
          <w:b/>
          <w:bCs/>
          <w:sz w:val="24"/>
          <w:szCs w:val="24"/>
          <w:lang w:eastAsia="pl-PL"/>
        </w:rPr>
        <w:t xml:space="preserve">W celu potwierdzenia, </w:t>
      </w:r>
      <w:r w:rsidRPr="00CF3954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ż</w:t>
      </w:r>
      <w:r w:rsidRPr="00CF3954">
        <w:rPr>
          <w:rFonts w:asciiTheme="minorHAnsi" w:eastAsia="Calibri" w:hAnsiTheme="minorHAnsi"/>
          <w:b/>
          <w:bCs/>
          <w:sz w:val="24"/>
          <w:szCs w:val="24"/>
          <w:lang w:eastAsia="pl-PL"/>
        </w:rPr>
        <w:t>e oferowane dostawy spełniaj</w:t>
      </w:r>
      <w:r w:rsidRPr="00CF3954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 xml:space="preserve">ą </w:t>
      </w:r>
      <w:r w:rsidRPr="00CF3954">
        <w:rPr>
          <w:rFonts w:asciiTheme="minorHAnsi" w:eastAsia="Calibri" w:hAnsiTheme="minorHAnsi"/>
          <w:b/>
          <w:bCs/>
          <w:sz w:val="24"/>
          <w:szCs w:val="24"/>
          <w:lang w:eastAsia="pl-PL"/>
        </w:rPr>
        <w:t>wymagania okre</w:t>
      </w:r>
      <w:r w:rsidRPr="00CF3954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ś</w:t>
      </w:r>
      <w:r w:rsidRPr="00CF3954">
        <w:rPr>
          <w:rFonts w:asciiTheme="minorHAnsi" w:eastAsia="Calibri" w:hAnsiTheme="minorHAnsi"/>
          <w:b/>
          <w:bCs/>
          <w:sz w:val="24"/>
          <w:szCs w:val="24"/>
          <w:lang w:eastAsia="pl-PL"/>
        </w:rPr>
        <w:t>lone przez Zamawiaj</w:t>
      </w:r>
      <w:r w:rsidRPr="00CF3954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ą</w:t>
      </w:r>
      <w:r w:rsidRPr="00CF3954">
        <w:rPr>
          <w:rFonts w:asciiTheme="minorHAnsi" w:eastAsia="Calibri" w:hAnsiTheme="minorHAnsi"/>
          <w:b/>
          <w:bCs/>
          <w:sz w:val="24"/>
          <w:szCs w:val="24"/>
          <w:lang w:eastAsia="pl-PL"/>
        </w:rPr>
        <w:t xml:space="preserve">cego: </w:t>
      </w:r>
    </w:p>
    <w:p w:rsidR="00486A0F" w:rsidRPr="00CF3954" w:rsidRDefault="00486A0F" w:rsidP="00FC1F6A">
      <w:pPr>
        <w:pStyle w:val="Akapitzlist"/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CF3954">
        <w:rPr>
          <w:rFonts w:asciiTheme="minorHAnsi" w:hAnsiTheme="minorHAnsi"/>
          <w:sz w:val="24"/>
          <w:szCs w:val="24"/>
          <w:lang w:eastAsia="pl-PL"/>
        </w:rPr>
        <w:t xml:space="preserve">aktualny dokument w rozumieniu ustawy z dnia </w:t>
      </w:r>
      <w:r w:rsidRPr="00CF3954">
        <w:rPr>
          <w:rFonts w:asciiTheme="minorHAnsi" w:hAnsiTheme="minorHAnsi"/>
          <w:sz w:val="24"/>
          <w:szCs w:val="24"/>
        </w:rPr>
        <w:t>20 maja 2010r. o wyrobach medycznych (Dz. U. z 2010r. Nr 107 poz. 679),</w:t>
      </w:r>
      <w:r w:rsidRPr="00CF3954">
        <w:rPr>
          <w:rFonts w:asciiTheme="minorHAnsi" w:hAnsiTheme="minorHAnsi"/>
          <w:sz w:val="24"/>
          <w:szCs w:val="24"/>
          <w:lang w:eastAsia="pl-PL"/>
        </w:rPr>
        <w:t xml:space="preserve"> tj. deklarację zgodności lub Certyfikat CE.</w:t>
      </w:r>
    </w:p>
    <w:p w:rsidR="00486A0F" w:rsidRPr="00E25A11" w:rsidRDefault="00486A0F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6A6154" w:rsidRPr="00E25A11" w:rsidRDefault="00486A0F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szCs w:val="24"/>
        </w:rPr>
        <w:t>3</w:t>
      </w:r>
      <w:r w:rsidR="006A6154" w:rsidRPr="00E25A11">
        <w:rPr>
          <w:rFonts w:asciiTheme="minorHAnsi" w:hAnsiTheme="minorHAnsi"/>
          <w:b/>
          <w:szCs w:val="24"/>
        </w:rPr>
        <w:t xml:space="preserve">. Wykonawca, </w:t>
      </w:r>
      <w:r w:rsidR="006A6154" w:rsidRPr="00E25A11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="006A6154" w:rsidRPr="00E25A11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="006A6154"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</w:t>
      </w:r>
      <w:r w:rsidR="006A6154" w:rsidRPr="00E25A11">
        <w:rPr>
          <w:rFonts w:asciiTheme="minorHAnsi" w:hAnsiTheme="minorHAnsi"/>
          <w:szCs w:val="24"/>
        </w:rPr>
        <w:lastRenderedPageBreak/>
        <w:t>informacje potwierdzające, że powiązania z innym Wykonawcą nie prowadzą do zakłócenia konkurencji w postępowaniu.</w:t>
      </w:r>
      <w:r w:rsidR="006A6154" w:rsidRPr="00E25A11">
        <w:rPr>
          <w:rFonts w:asciiTheme="minorHAnsi" w:hAnsiTheme="minorHAnsi"/>
          <w:b/>
          <w:szCs w:val="24"/>
        </w:rPr>
        <w:t xml:space="preserve"> </w:t>
      </w:r>
    </w:p>
    <w:p w:rsidR="003C61E2" w:rsidRPr="00E25A11" w:rsidRDefault="003C61E2" w:rsidP="00A665F5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:rsidR="006A6154" w:rsidRPr="00E25A11" w:rsidRDefault="00486A0F" w:rsidP="006A6154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4</w:t>
      </w:r>
      <w:r w:rsidR="006A6154" w:rsidRPr="00E25A11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:rsidR="00A665F5" w:rsidRPr="00E25A11" w:rsidRDefault="00A665F5" w:rsidP="00FC1F6A">
      <w:pPr>
        <w:pStyle w:val="Akapitzlist"/>
        <w:widowControl/>
        <w:numPr>
          <w:ilvl w:val="6"/>
          <w:numId w:val="30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E25A11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E25A1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25A11">
        <w:rPr>
          <w:rFonts w:asciiTheme="minorHAnsi" w:hAnsiTheme="minorHAnsi" w:cs="Calibri"/>
          <w:sz w:val="24"/>
          <w:szCs w:val="24"/>
        </w:rPr>
        <w:t>oświadczeniu, znajdującym się w załączniku nr 3 do SIWZ.</w:t>
      </w:r>
    </w:p>
    <w:p w:rsidR="00A665F5" w:rsidRPr="00E25A11" w:rsidRDefault="00A665F5" w:rsidP="00FC1F6A">
      <w:pPr>
        <w:pStyle w:val="Akapitzlist"/>
        <w:widowControl/>
        <w:numPr>
          <w:ilvl w:val="6"/>
          <w:numId w:val="30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zasoby którego powołuje się Wykonawca: </w:t>
      </w:r>
    </w:p>
    <w:p w:rsidR="00A665F5" w:rsidRPr="00E25A11" w:rsidRDefault="00A665F5" w:rsidP="00FC1F6A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nie podlega wykluczeniu (załącznik Nr 3 do SIWZ)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77675C" w:rsidRPr="0077675C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77675C">
        <w:rPr>
          <w:rFonts w:asciiTheme="minorHAnsi" w:hAnsiTheme="minorHAnsi"/>
          <w:b/>
          <w:sz w:val="24"/>
          <w:szCs w:val="24"/>
        </w:rPr>
        <w:t>VII</w:t>
      </w:r>
      <w:r>
        <w:rPr>
          <w:rFonts w:asciiTheme="minorHAnsi" w:hAnsiTheme="minorHAnsi"/>
          <w:b/>
          <w:sz w:val="24"/>
          <w:szCs w:val="24"/>
        </w:rPr>
        <w:t>.</w:t>
      </w:r>
      <w:r w:rsidRPr="0077675C">
        <w:rPr>
          <w:rFonts w:asciiTheme="minorHAnsi" w:hAnsiTheme="minorHAnsi"/>
          <w:b/>
          <w:sz w:val="24"/>
          <w:szCs w:val="24"/>
        </w:rPr>
        <w:t xml:space="preserve"> INFORMACJA DOTYCZĄCA OFERTY SKŁADANEJ WSPÓLNIE, PRZEZ KILKA PODMIOTÓW WYSTĘPUJĄCYCH WSPÓLNIE</w:t>
      </w:r>
    </w:p>
    <w:p w:rsidR="00A665F5" w:rsidRPr="00A665F5" w:rsidRDefault="00D501EA" w:rsidP="00FC1F6A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:rsidR="00A665F5" w:rsidRPr="00A665F5" w:rsidRDefault="00D501EA" w:rsidP="00FC1F6A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:rsidR="00A665F5" w:rsidRPr="00A665F5" w:rsidRDefault="00D501EA" w:rsidP="00FC1F6A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:rsidR="00D501EA" w:rsidRPr="00A665F5" w:rsidRDefault="00D501EA" w:rsidP="00FC1F6A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 w:rsidR="00486A0F">
        <w:rPr>
          <w:rFonts w:asciiTheme="minorHAnsi" w:eastAsia="Calibri" w:hAnsiTheme="minorHAnsi"/>
          <w:sz w:val="24"/>
          <w:szCs w:val="24"/>
          <w:lang w:eastAsia="pl-PL"/>
        </w:rPr>
        <w:t>tórym mowa w rozdziale VI ust. 3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77675C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VIII</w:t>
      </w:r>
      <w:r w:rsidR="0045431A" w:rsidRPr="0077675C">
        <w:rPr>
          <w:rFonts w:asciiTheme="minorHAnsi" w:hAnsiTheme="minorHAnsi"/>
          <w:b/>
          <w:bCs/>
        </w:rPr>
        <w:t xml:space="preserve">. INFORMACJE O </w:t>
      </w:r>
      <w:r w:rsidR="00147B83">
        <w:rPr>
          <w:rFonts w:asciiTheme="minorHAnsi" w:hAnsiTheme="minorHAnsi"/>
          <w:b/>
        </w:rPr>
        <w:t xml:space="preserve">SPOSOBIE POROZUMIEWANIA </w:t>
      </w:r>
      <w:r w:rsidR="0045431A" w:rsidRPr="0077675C">
        <w:rPr>
          <w:rFonts w:asciiTheme="minorHAnsi" w:hAnsiTheme="minorHAnsi"/>
          <w:b/>
        </w:rPr>
        <w:t>SIĘ ZAMAWI</w:t>
      </w:r>
      <w:r w:rsidR="00147B83">
        <w:rPr>
          <w:rFonts w:asciiTheme="minorHAnsi" w:hAnsiTheme="minorHAnsi"/>
          <w:b/>
        </w:rPr>
        <w:t>AJĄCEGO Z </w:t>
      </w:r>
      <w:r w:rsidR="0045431A" w:rsidRPr="0077675C">
        <w:rPr>
          <w:rFonts w:asciiTheme="minorHAnsi" w:hAnsiTheme="minorHAnsi"/>
          <w:b/>
        </w:rPr>
        <w:t>WYKONAWCAMI ORAZ PRZEKAZYWANIA OŚWIADCZEŃ I DOKUMENTÓW, A TAKŻE WSKAZANIE OSÓB UPRAWNIONYCH DO POROZUMIEWANIA SIĘ Z WYKONAWCAMI: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Sekretariat SP WZOZ MSW</w:t>
      </w:r>
      <w:r w:rsidR="00486A0F">
        <w:rPr>
          <w:rFonts w:asciiTheme="minorHAnsi" w:hAnsiTheme="minorHAnsi"/>
          <w:b/>
          <w:bCs/>
          <w:sz w:val="24"/>
          <w:szCs w:val="24"/>
          <w:u w:val="single"/>
        </w:rPr>
        <w:t>iA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, ul. </w:t>
      </w:r>
      <w:proofErr w:type="spellStart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:rsidR="00F97749" w:rsidRPr="00F97749" w:rsidRDefault="00F97749" w:rsidP="00F97749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404C3D" w:rsidRDefault="00404C3D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lastRenderedPageBreak/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dokumenty w przypadku przekazania tych dokumentów wyłącznie drogą 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:rsidR="00F97749" w:rsidRPr="00404C3D" w:rsidRDefault="00F97749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przez 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 na dokonanie poszczególnych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czynności przez Wykonawcę liczone są od dnia przekazania pisma drogą faksową lub pocztą elektroniczną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zgodnie z pkt. 4.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04C3D" w:rsidRP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stanowiącym załącznik nr 1 do SIWZ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numeru telefonu oraz numeru faksu lub adresu poczty elektronicznej, na który Zamawiający będzie przesyłał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wszelkie pisma przekazywane w ramach postępowania. Wykonawca wybiera faks albo pocztę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elektroniczną według własnego uznania. W przypadku wpisania przez Wykonawcę zarówno numeru faksu jak i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adresu poczty elektronicznej Zamawiający będzie przesyłał dokumenty pocztą elektroniczną.</w:t>
      </w:r>
    </w:p>
    <w:p w:rsidR="00E705B9" w:rsidRPr="00E705B9" w:rsidRDefault="00404C3D" w:rsidP="00E705B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 w:rsidR="00E705B9"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="00E705B9"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poczty Wykonawca ponosi wszelkie wynikające z tego skutki. Zamawiający nie wymaga potwierdzenia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:rsid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 przypadku wyboru przez Wykonawcę faksu jako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przesłanego pisma. Brak kompletności lub czytelności Wykonawca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Wykonawcy drogą faksową Zamawiający uznaje potwierdzenie przesłania faksowego „OK” na numer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:rsidR="00E705B9" w:rsidRP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lub adresu poczty elektronicznej, na który Zamawiający ma przesyłać pisma. W przypadku niedokonania powiadomienia Zamawiającego, przesłanie pisma na numer faksu lub adres poczty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elektronicznej wskazany na formularzu ofertowym zgodnie z zasadami wskazanymi w niniejszym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punkcie uważa się za skutecznie dokonane.</w:t>
      </w:r>
    </w:p>
    <w:p w:rsidR="002E47D9" w:rsidRPr="002E47D9" w:rsidRDefault="00E705B9" w:rsidP="00D12F01">
      <w:pPr>
        <w:pStyle w:val="Akapitzlist"/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>Wszelkie zapytania do treści ogłoszenia i Specyfikacji Istotnych Warunków Zamówienia należy przesyłać na numer</w:t>
      </w:r>
      <w:r w:rsid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faksu 52 / 58-26-252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lub na adres e-mail: </w:t>
      </w:r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przetargi@szpitalmsw.bydgoszcz.pl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. 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E363B1" w:rsidRPr="00D501EA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szCs w:val="24"/>
        </w:rPr>
      </w:pPr>
      <w:r w:rsidRPr="00D501EA">
        <w:rPr>
          <w:rFonts w:asciiTheme="minorHAnsi" w:hAnsiTheme="minorHAnsi"/>
          <w:szCs w:val="24"/>
        </w:rPr>
        <w:t>Zamawiający nie żąda wniesienia wadium.</w:t>
      </w:r>
    </w:p>
    <w:p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Wykonawcy związani są ofertą przez 30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lastRenderedPageBreak/>
        <w:t>Ofertę należy złożyć na formularzu przygotowanym według wzoru stanowiącego</w:t>
      </w:r>
      <w:r w:rsidR="00B4470D" w:rsidRPr="00E25A11">
        <w:rPr>
          <w:rFonts w:asciiTheme="minorHAnsi" w:hAnsiTheme="minorHAnsi"/>
          <w:b w:val="0"/>
          <w:bCs/>
        </w:rPr>
        <w:t xml:space="preserve"> </w:t>
      </w:r>
      <w:r w:rsidRPr="00E25A11">
        <w:rPr>
          <w:rFonts w:asciiTheme="minorHAnsi" w:hAnsiTheme="minorHAnsi"/>
          <w:b w:val="0"/>
          <w:bCs/>
        </w:rPr>
        <w:t>załącznik nr  1</w:t>
      </w:r>
      <w:r w:rsidR="008B2198" w:rsidRPr="00E25A11">
        <w:rPr>
          <w:rFonts w:asciiTheme="minorHAnsi" w:hAnsiTheme="minorHAnsi"/>
          <w:b w:val="0"/>
          <w:bCs/>
        </w:rPr>
        <w:t xml:space="preserve"> i 2</w:t>
      </w:r>
      <w:r w:rsidRPr="00E25A11">
        <w:rPr>
          <w:rFonts w:asciiTheme="minorHAnsi" w:hAnsiTheme="minorHAnsi"/>
          <w:b w:val="0"/>
          <w:bCs/>
        </w:rPr>
        <w:t xml:space="preserve"> do SIWZ,  z zachowaniem formy pisemnej pod rygorem nieważności.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oraz wszystkie załączniki do oferty muszą być sporządzone czytelną trwałą techniką, w języku polskim, w walucie PLN.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 oferty należy dołączyć: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wymagane w rozdz. VI ust. 1 oświadczenie. Oświadczenie musi być złożone w formie pisemnej.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 Wymagane w rozdz. VI ust. 1 pełnomocnictwa, złożone w formie pisemnej (oryginale lub kopii poświadczonej za zgodność z</w:t>
      </w:r>
      <w:r w:rsidR="00147B83">
        <w:rPr>
          <w:rFonts w:asciiTheme="minorHAnsi" w:hAnsiTheme="minorHAnsi"/>
          <w:b w:val="0"/>
          <w:bCs/>
        </w:rPr>
        <w:t xml:space="preserve"> oryginałem przez notariusza).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 xml:space="preserve">Dokumenty i oświadczenia 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>do reprezentowania  wyko</w:t>
      </w:r>
      <w:r w:rsidR="00B4470D" w:rsidRPr="00E25A11">
        <w:rPr>
          <w:rFonts w:asciiTheme="minorHAnsi" w:hAnsiTheme="minorHAnsi"/>
          <w:b w:val="0"/>
        </w:rPr>
        <w:t>nawcy musi parafować miejsca, w </w:t>
      </w:r>
      <w:r w:rsidRPr="00E25A11">
        <w:rPr>
          <w:rFonts w:asciiTheme="minorHAnsi" w:hAnsiTheme="minorHAnsi"/>
          <w:b w:val="0"/>
        </w:rPr>
        <w:t xml:space="preserve">których wykonawca naniósł  zmiany.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zapis co najmniej następującej treści: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 w Bydgoszczy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D501EA" w:rsidRPr="00147B83" w:rsidRDefault="00147B83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9E0BEC">
        <w:rPr>
          <w:rFonts w:asciiTheme="minorHAnsi" w:eastAsia="Calibri" w:hAnsiTheme="minorHAnsi"/>
          <w:szCs w:val="24"/>
          <w:lang w:eastAsia="pl-PL"/>
        </w:rPr>
        <w:t xml:space="preserve">Zakup i dostawa </w:t>
      </w:r>
      <w:r>
        <w:rPr>
          <w:rFonts w:asciiTheme="minorHAnsi" w:eastAsia="Calibri1" w:hAnsiTheme="minorHAnsi" w:cs="Calibri1"/>
          <w:bCs/>
          <w:color w:val="000000"/>
          <w:szCs w:val="24"/>
        </w:rPr>
        <w:t xml:space="preserve">zestawu endoskopowego oraz wieży </w:t>
      </w:r>
      <w:r w:rsidRPr="00147B83">
        <w:rPr>
          <w:rFonts w:asciiTheme="minorHAnsi" w:eastAsia="Calibri1" w:hAnsiTheme="minorHAnsi" w:cs="Calibri1"/>
          <w:bCs/>
          <w:color w:val="000000"/>
          <w:szCs w:val="24"/>
        </w:rPr>
        <w:t>laparoskopowej</w:t>
      </w:r>
      <w:r w:rsidR="00D501EA" w:rsidRPr="00147B83">
        <w:rPr>
          <w:rFonts w:asciiTheme="minorHAnsi" w:eastAsia="Calibri" w:hAnsiTheme="minorHAnsi"/>
          <w:szCs w:val="24"/>
          <w:lang w:eastAsia="pl-PL"/>
        </w:rPr>
        <w:t xml:space="preserve"> </w:t>
      </w:r>
      <w:r w:rsidRPr="00147B83">
        <w:rPr>
          <w:rFonts w:asciiTheme="minorHAnsi" w:hAnsiTheme="minorHAnsi"/>
          <w:szCs w:val="24"/>
        </w:rPr>
        <w:t xml:space="preserve"> – 11</w:t>
      </w:r>
      <w:r w:rsidR="00486A0F" w:rsidRPr="00147B83">
        <w:rPr>
          <w:rFonts w:asciiTheme="minorHAnsi" w:hAnsiTheme="minorHAnsi"/>
          <w:szCs w:val="24"/>
        </w:rPr>
        <w:t>/2017</w:t>
      </w:r>
      <w:r w:rsidR="00D501EA" w:rsidRPr="00147B83">
        <w:rPr>
          <w:rFonts w:asciiTheme="minorHAnsi" w:hAnsiTheme="minorHAnsi"/>
          <w:szCs w:val="24"/>
        </w:rPr>
        <w:t>.</w:t>
      </w:r>
    </w:p>
    <w:p w:rsidR="00D501EA" w:rsidRPr="00E25A11" w:rsidRDefault="00147B83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147B83">
        <w:rPr>
          <w:rFonts w:asciiTheme="minorHAnsi" w:hAnsiTheme="minorHAnsi"/>
          <w:b w:val="0"/>
          <w:szCs w:val="24"/>
        </w:rPr>
        <w:t>Nie otwierać przed dniem  10.11</w:t>
      </w:r>
      <w:r w:rsidR="008B2198" w:rsidRPr="00147B83">
        <w:rPr>
          <w:rFonts w:asciiTheme="minorHAnsi" w:hAnsiTheme="minorHAnsi"/>
          <w:b w:val="0"/>
          <w:szCs w:val="24"/>
        </w:rPr>
        <w:t>.201</w:t>
      </w:r>
      <w:r w:rsidR="00D003BF" w:rsidRPr="00147B83">
        <w:rPr>
          <w:rFonts w:asciiTheme="minorHAnsi" w:hAnsiTheme="minorHAnsi"/>
          <w:b w:val="0"/>
          <w:szCs w:val="24"/>
        </w:rPr>
        <w:t>7 r. przed godz. 1</w:t>
      </w:r>
      <w:r w:rsidRPr="00147B83">
        <w:rPr>
          <w:rFonts w:asciiTheme="minorHAnsi" w:hAnsiTheme="minorHAnsi"/>
          <w:b w:val="0"/>
          <w:szCs w:val="24"/>
        </w:rPr>
        <w:t>0</w:t>
      </w:r>
      <w:r w:rsidR="00D501EA" w:rsidRPr="00147B83">
        <w:rPr>
          <w:rFonts w:asciiTheme="minorHAnsi" w:hAnsiTheme="minorHAnsi"/>
          <w:b w:val="0"/>
          <w:szCs w:val="24"/>
          <w:vertAlign w:val="superscript"/>
        </w:rPr>
        <w:t>00</w:t>
      </w: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147B83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147B83">
        <w:rPr>
          <w:rFonts w:asciiTheme="minorHAnsi" w:hAnsiTheme="minorHAnsi"/>
          <w:szCs w:val="24"/>
        </w:rPr>
        <w:t xml:space="preserve">Oferty należy przesłać na adres: </w:t>
      </w:r>
      <w:r w:rsidRPr="00147B83">
        <w:rPr>
          <w:rFonts w:asciiTheme="minorHAnsi" w:hAnsiTheme="minorHAnsi"/>
          <w:b/>
          <w:szCs w:val="24"/>
          <w:u w:val="single"/>
        </w:rPr>
        <w:t>SP W</w:t>
      </w:r>
      <w:r w:rsidRPr="00147B83">
        <w:rPr>
          <w:rFonts w:asciiTheme="minorHAnsi" w:hAnsiTheme="minorHAnsi"/>
          <w:b/>
          <w:bCs/>
          <w:szCs w:val="24"/>
          <w:u w:val="single"/>
        </w:rPr>
        <w:t>ZOZ MSW</w:t>
      </w:r>
      <w:r w:rsidR="00AA6BA0" w:rsidRPr="00147B83">
        <w:rPr>
          <w:rFonts w:asciiTheme="minorHAnsi" w:hAnsiTheme="minorHAnsi"/>
          <w:b/>
          <w:bCs/>
          <w:szCs w:val="24"/>
          <w:u w:val="single"/>
        </w:rPr>
        <w:t>iA</w:t>
      </w:r>
      <w:r w:rsidRPr="00147B83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147B83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147B83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147B83">
        <w:rPr>
          <w:rFonts w:asciiTheme="minorHAnsi" w:hAnsiTheme="minorHAnsi"/>
          <w:szCs w:val="24"/>
        </w:rPr>
        <w:t>lub złożyć w siedzibie zamaw</w:t>
      </w:r>
      <w:r w:rsidR="00912332" w:rsidRPr="00147B83">
        <w:rPr>
          <w:rFonts w:asciiTheme="minorHAnsi" w:hAnsiTheme="minorHAnsi"/>
          <w:szCs w:val="24"/>
        </w:rPr>
        <w:t xml:space="preserve">iającego sekretariat Dyrektora </w:t>
      </w:r>
      <w:r w:rsidRPr="00147B83">
        <w:rPr>
          <w:rFonts w:asciiTheme="minorHAnsi" w:hAnsiTheme="minorHAnsi"/>
          <w:szCs w:val="24"/>
        </w:rPr>
        <w:t xml:space="preserve">pok. nr </w:t>
      </w:r>
      <w:r w:rsidR="00B21846" w:rsidRPr="00147B83">
        <w:rPr>
          <w:rFonts w:asciiTheme="minorHAnsi" w:hAnsiTheme="minorHAnsi"/>
          <w:szCs w:val="24"/>
        </w:rPr>
        <w:t>5</w:t>
      </w:r>
      <w:r w:rsidRPr="00147B83">
        <w:rPr>
          <w:rFonts w:asciiTheme="minorHAnsi" w:hAnsiTheme="minorHAnsi"/>
          <w:szCs w:val="24"/>
        </w:rPr>
        <w:t xml:space="preserve">06 </w:t>
      </w:r>
      <w:r w:rsidR="00B408C7" w:rsidRPr="00147B83">
        <w:rPr>
          <w:rFonts w:asciiTheme="minorHAnsi" w:hAnsiTheme="minorHAnsi"/>
          <w:szCs w:val="24"/>
        </w:rPr>
        <w:t>SP W</w:t>
      </w:r>
      <w:r w:rsidRPr="00147B83">
        <w:rPr>
          <w:rFonts w:asciiTheme="minorHAnsi" w:hAnsiTheme="minorHAnsi"/>
          <w:szCs w:val="24"/>
        </w:rPr>
        <w:t>ZOZ MSW</w:t>
      </w:r>
      <w:r w:rsidR="00AA6BA0" w:rsidRPr="00147B83">
        <w:rPr>
          <w:rFonts w:asciiTheme="minorHAnsi" w:hAnsiTheme="minorHAnsi"/>
          <w:szCs w:val="24"/>
        </w:rPr>
        <w:t>iA</w:t>
      </w:r>
      <w:r w:rsidRPr="00147B83">
        <w:rPr>
          <w:rFonts w:asciiTheme="minorHAnsi" w:hAnsiTheme="minorHAnsi"/>
          <w:szCs w:val="24"/>
        </w:rPr>
        <w:t xml:space="preserve"> w Bydgoszczy w</w:t>
      </w:r>
      <w:r w:rsidR="00F04300" w:rsidRPr="00147B83">
        <w:rPr>
          <w:rFonts w:asciiTheme="minorHAnsi" w:hAnsiTheme="minorHAnsi"/>
          <w:szCs w:val="24"/>
        </w:rPr>
        <w:t xml:space="preserve"> nieprzekraczalnym terminie do </w:t>
      </w:r>
      <w:r w:rsidRPr="00147B83">
        <w:rPr>
          <w:rFonts w:asciiTheme="minorHAnsi" w:hAnsiTheme="minorHAnsi"/>
          <w:szCs w:val="24"/>
        </w:rPr>
        <w:t xml:space="preserve">dnia </w:t>
      </w:r>
      <w:r w:rsidR="00147B83" w:rsidRPr="00147B83">
        <w:rPr>
          <w:rFonts w:asciiTheme="minorHAnsi" w:hAnsiTheme="minorHAnsi"/>
          <w:b/>
          <w:szCs w:val="24"/>
        </w:rPr>
        <w:t>10</w:t>
      </w:r>
      <w:r w:rsidRPr="00147B83">
        <w:rPr>
          <w:rFonts w:asciiTheme="minorHAnsi" w:hAnsiTheme="minorHAnsi"/>
          <w:b/>
          <w:szCs w:val="24"/>
        </w:rPr>
        <w:t>.</w:t>
      </w:r>
      <w:r w:rsidR="00147B83" w:rsidRPr="00147B83">
        <w:rPr>
          <w:rFonts w:asciiTheme="minorHAnsi" w:hAnsiTheme="minorHAnsi"/>
          <w:b/>
          <w:szCs w:val="24"/>
        </w:rPr>
        <w:t>11</w:t>
      </w:r>
      <w:r w:rsidRPr="00147B83">
        <w:rPr>
          <w:rFonts w:asciiTheme="minorHAnsi" w:hAnsiTheme="minorHAnsi"/>
          <w:b/>
          <w:szCs w:val="24"/>
        </w:rPr>
        <w:t>.201</w:t>
      </w:r>
      <w:r w:rsidR="009A4B86" w:rsidRPr="00147B83">
        <w:rPr>
          <w:rFonts w:asciiTheme="minorHAnsi" w:hAnsiTheme="minorHAnsi"/>
          <w:b/>
          <w:szCs w:val="24"/>
        </w:rPr>
        <w:t>7</w:t>
      </w:r>
      <w:r w:rsidRPr="00147B83">
        <w:rPr>
          <w:rFonts w:asciiTheme="minorHAnsi" w:hAnsiTheme="minorHAnsi"/>
          <w:b/>
          <w:szCs w:val="24"/>
        </w:rPr>
        <w:t xml:space="preserve"> r. </w:t>
      </w:r>
      <w:r w:rsidRPr="00147B83">
        <w:rPr>
          <w:rFonts w:asciiTheme="minorHAnsi" w:hAnsiTheme="minorHAnsi"/>
          <w:szCs w:val="24"/>
        </w:rPr>
        <w:t>do godz.</w:t>
      </w:r>
      <w:r w:rsidR="00147B83" w:rsidRPr="00147B83">
        <w:rPr>
          <w:rFonts w:asciiTheme="minorHAnsi" w:hAnsiTheme="minorHAnsi"/>
          <w:b/>
          <w:szCs w:val="24"/>
        </w:rPr>
        <w:t>09</w:t>
      </w:r>
      <w:r w:rsidRPr="00147B83">
        <w:rPr>
          <w:rFonts w:asciiTheme="minorHAnsi" w:hAnsiTheme="minorHAnsi"/>
          <w:b/>
          <w:szCs w:val="24"/>
          <w:vertAlign w:val="superscript"/>
        </w:rPr>
        <w:t>30</w:t>
      </w:r>
      <w:r w:rsidRPr="00147B83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147B83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147B83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147B83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147B83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147B83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147B83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147B83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147B83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147B83">
        <w:rPr>
          <w:rFonts w:asciiTheme="minorHAnsi" w:hAnsiTheme="minorHAnsi"/>
          <w:sz w:val="24"/>
          <w:szCs w:val="24"/>
        </w:rPr>
        <w:t>Wykonawca może</w:t>
      </w:r>
      <w:r w:rsidR="00912332" w:rsidRPr="00147B83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147B83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455A20" w:rsidRPr="00147B83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147B83">
        <w:rPr>
          <w:rFonts w:asciiTheme="minorHAnsi" w:hAnsiTheme="minorHAnsi"/>
          <w:szCs w:val="24"/>
        </w:rPr>
        <w:t xml:space="preserve">Otwarcie ofert nastąpi w dniu </w:t>
      </w:r>
      <w:r w:rsidR="00147B83" w:rsidRPr="00147B83">
        <w:rPr>
          <w:rFonts w:asciiTheme="minorHAnsi" w:hAnsiTheme="minorHAnsi"/>
          <w:b/>
          <w:szCs w:val="24"/>
        </w:rPr>
        <w:t>10</w:t>
      </w:r>
      <w:r w:rsidRPr="00147B83">
        <w:rPr>
          <w:rFonts w:asciiTheme="minorHAnsi" w:hAnsiTheme="minorHAnsi"/>
          <w:b/>
          <w:szCs w:val="24"/>
        </w:rPr>
        <w:t>.</w:t>
      </w:r>
      <w:r w:rsidR="00147B83" w:rsidRPr="00147B83">
        <w:rPr>
          <w:rFonts w:asciiTheme="minorHAnsi" w:hAnsiTheme="minorHAnsi"/>
          <w:b/>
          <w:szCs w:val="24"/>
        </w:rPr>
        <w:t>11</w:t>
      </w:r>
      <w:r w:rsidRPr="00147B83">
        <w:rPr>
          <w:rFonts w:asciiTheme="minorHAnsi" w:hAnsiTheme="minorHAnsi"/>
          <w:b/>
          <w:szCs w:val="24"/>
        </w:rPr>
        <w:t>.201</w:t>
      </w:r>
      <w:r w:rsidR="009A4B86" w:rsidRPr="00147B83">
        <w:rPr>
          <w:rFonts w:asciiTheme="minorHAnsi" w:hAnsiTheme="minorHAnsi"/>
          <w:b/>
          <w:szCs w:val="24"/>
        </w:rPr>
        <w:t>7</w:t>
      </w:r>
      <w:r w:rsidRPr="00147B83">
        <w:rPr>
          <w:rFonts w:asciiTheme="minorHAnsi" w:hAnsiTheme="minorHAnsi"/>
          <w:b/>
          <w:szCs w:val="24"/>
        </w:rPr>
        <w:t xml:space="preserve"> r. </w:t>
      </w:r>
      <w:r w:rsidRPr="00147B83">
        <w:rPr>
          <w:rFonts w:asciiTheme="minorHAnsi" w:hAnsiTheme="minorHAnsi"/>
          <w:szCs w:val="24"/>
        </w:rPr>
        <w:t xml:space="preserve">o godz. </w:t>
      </w:r>
      <w:r w:rsidR="009A4B86" w:rsidRPr="00147B83">
        <w:rPr>
          <w:rFonts w:asciiTheme="minorHAnsi" w:hAnsiTheme="minorHAnsi"/>
          <w:b/>
          <w:szCs w:val="24"/>
        </w:rPr>
        <w:t>1</w:t>
      </w:r>
      <w:r w:rsidR="00147B83" w:rsidRPr="00147B83">
        <w:rPr>
          <w:rFonts w:asciiTheme="minorHAnsi" w:hAnsiTheme="minorHAnsi"/>
          <w:b/>
          <w:szCs w:val="24"/>
        </w:rPr>
        <w:t>0</w:t>
      </w:r>
      <w:r w:rsidRPr="00147B83">
        <w:rPr>
          <w:rFonts w:asciiTheme="minorHAnsi" w:hAnsiTheme="minorHAnsi"/>
          <w:b/>
          <w:szCs w:val="24"/>
          <w:vertAlign w:val="superscript"/>
        </w:rPr>
        <w:t>00</w:t>
      </w:r>
      <w:r w:rsidRPr="00147B83">
        <w:rPr>
          <w:rFonts w:asciiTheme="minorHAnsi" w:hAnsiTheme="minorHAnsi"/>
          <w:szCs w:val="24"/>
        </w:rPr>
        <w:t xml:space="preserve"> w si</w:t>
      </w:r>
      <w:r w:rsidR="00B21846" w:rsidRPr="00147B83">
        <w:rPr>
          <w:rFonts w:asciiTheme="minorHAnsi" w:hAnsiTheme="minorHAnsi"/>
          <w:szCs w:val="24"/>
        </w:rPr>
        <w:t>edzibie zamawiającego pokój nr 5</w:t>
      </w:r>
      <w:r w:rsidR="00B4470D" w:rsidRPr="00147B83">
        <w:rPr>
          <w:rFonts w:asciiTheme="minorHAnsi" w:hAnsiTheme="minorHAnsi"/>
          <w:szCs w:val="24"/>
        </w:rPr>
        <w:t>30</w:t>
      </w:r>
      <w:r w:rsidRPr="00147B83">
        <w:rPr>
          <w:rFonts w:asciiTheme="minorHAnsi" w:hAnsiTheme="minorHAnsi"/>
          <w:szCs w:val="24"/>
        </w:rPr>
        <w:t>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:rsidR="008B2198" w:rsidRPr="008B2198" w:rsidRDefault="008B2198" w:rsidP="00FC1F6A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stanowiących załączniki odpowiednio nr 1 i nr 2 do niniejszej specyfikacji.</w:t>
      </w:r>
    </w:p>
    <w:p w:rsidR="008B2198" w:rsidRPr="008B2198" w:rsidRDefault="008B2198" w:rsidP="00FC1F6A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8B2198" w:rsidRDefault="008B2198" w:rsidP="00FC1F6A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:rsidR="008B2198" w:rsidRPr="008B2198" w:rsidRDefault="008B2198" w:rsidP="00FC1F6A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8B2198" w:rsidRDefault="008B2198" w:rsidP="00FC1F6A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lastRenderedPageBreak/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EA73CA" w:rsidRPr="001F49B7" w:rsidRDefault="00EA73CA" w:rsidP="00EA73CA">
      <w:pPr>
        <w:pStyle w:val="StandardZnak"/>
        <w:spacing w:line="276" w:lineRule="auto"/>
        <w:ind w:left="360"/>
        <w:jc w:val="both"/>
        <w:rPr>
          <w:b/>
          <w:u w:val="single"/>
        </w:rPr>
      </w:pPr>
      <w:r w:rsidRPr="001F49B7">
        <w:rPr>
          <w:b/>
          <w:u w:val="single"/>
        </w:rPr>
        <w:t xml:space="preserve">Pakiet nr </w:t>
      </w:r>
      <w:r>
        <w:rPr>
          <w:b/>
          <w:u w:val="single"/>
        </w:rPr>
        <w:t>1</w:t>
      </w:r>
    </w:p>
    <w:p w:rsidR="00EA73CA" w:rsidRPr="00E25A11" w:rsidRDefault="00EA73CA" w:rsidP="00EA73CA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- 60%</w:t>
      </w:r>
    </w:p>
    <w:p w:rsidR="00EA73CA" w:rsidRDefault="004726DC" w:rsidP="00EA73CA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Jakość (J) – 36</w:t>
      </w:r>
      <w:r w:rsidR="00EA73CA" w:rsidRPr="00E25A11">
        <w:rPr>
          <w:rFonts w:asciiTheme="minorHAnsi" w:hAnsiTheme="minorHAnsi"/>
          <w:b/>
        </w:rPr>
        <w:t>%</w:t>
      </w:r>
    </w:p>
    <w:p w:rsidR="00EA73CA" w:rsidRPr="00E25A11" w:rsidRDefault="004726DC" w:rsidP="00EA73CA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Gwarancji (G) – 4</w:t>
      </w:r>
      <w:r w:rsidR="00EA73CA">
        <w:rPr>
          <w:rFonts w:asciiTheme="minorHAnsi" w:hAnsiTheme="minorHAnsi"/>
          <w:b/>
        </w:rPr>
        <w:t>%</w:t>
      </w:r>
    </w:p>
    <w:p w:rsidR="00EA73CA" w:rsidRDefault="00EA73CA" w:rsidP="00EA73CA">
      <w:pPr>
        <w:pStyle w:val="StandardZnak"/>
        <w:spacing w:line="276" w:lineRule="auto"/>
        <w:ind w:left="360"/>
        <w:jc w:val="both"/>
        <w:rPr>
          <w:b/>
        </w:rPr>
      </w:pPr>
    </w:p>
    <w:p w:rsidR="00EA73CA" w:rsidRPr="001F49B7" w:rsidRDefault="00EA73CA" w:rsidP="00EA73CA">
      <w:pPr>
        <w:pStyle w:val="StandardZnak"/>
        <w:spacing w:line="276" w:lineRule="auto"/>
        <w:ind w:left="360"/>
        <w:jc w:val="both"/>
        <w:rPr>
          <w:b/>
          <w:u w:val="single"/>
        </w:rPr>
      </w:pPr>
      <w:r>
        <w:rPr>
          <w:b/>
          <w:u w:val="single"/>
        </w:rPr>
        <w:t>Pakiet nr 2</w:t>
      </w:r>
    </w:p>
    <w:p w:rsidR="00EA73CA" w:rsidRPr="00E25A11" w:rsidRDefault="00EA73CA" w:rsidP="00EA73CA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- 60%</w:t>
      </w:r>
    </w:p>
    <w:p w:rsidR="00EA73CA" w:rsidRDefault="004726DC" w:rsidP="00EA73CA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Jakość (J) – 30</w:t>
      </w:r>
      <w:r w:rsidR="00EA73CA" w:rsidRPr="00E25A11">
        <w:rPr>
          <w:rFonts w:asciiTheme="minorHAnsi" w:hAnsiTheme="minorHAnsi"/>
          <w:b/>
        </w:rPr>
        <w:t>%</w:t>
      </w:r>
    </w:p>
    <w:p w:rsidR="00EA73CA" w:rsidRPr="00E25A11" w:rsidRDefault="00EA73CA" w:rsidP="00EA73CA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Gwarancji (G) – 1</w:t>
      </w:r>
      <w:r w:rsidR="004726DC">
        <w:rPr>
          <w:rFonts w:asciiTheme="minorHAnsi" w:hAnsiTheme="minorHAnsi"/>
          <w:b/>
        </w:rPr>
        <w:t>0</w:t>
      </w:r>
      <w:r>
        <w:rPr>
          <w:rFonts w:asciiTheme="minorHAnsi" w:hAnsiTheme="minorHAnsi"/>
          <w:b/>
        </w:rPr>
        <w:t>%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AC4A51" w:rsidRDefault="00AC4A51" w:rsidP="0039697C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EA73CA" w:rsidRPr="001F49B7" w:rsidRDefault="00EA73CA" w:rsidP="00EA73CA">
      <w:pPr>
        <w:pStyle w:val="Standard"/>
        <w:widowControl w:val="0"/>
        <w:suppressAutoHyphens/>
        <w:autoSpaceDN/>
        <w:adjustRightInd/>
        <w:ind w:left="360"/>
        <w:jc w:val="both"/>
        <w:rPr>
          <w:rFonts w:ascii="Times New Roman" w:hAnsi="Times New Roman"/>
          <w:b/>
          <w:sz w:val="24"/>
          <w:u w:val="single"/>
        </w:rPr>
      </w:pPr>
      <w:r w:rsidRPr="001F49B7">
        <w:rPr>
          <w:rFonts w:ascii="Times New Roman" w:hAnsi="Times New Roman"/>
          <w:b/>
          <w:sz w:val="24"/>
          <w:u w:val="single"/>
        </w:rPr>
        <w:t>P</w:t>
      </w:r>
      <w:r>
        <w:rPr>
          <w:rFonts w:ascii="Times New Roman" w:hAnsi="Times New Roman"/>
          <w:b/>
          <w:sz w:val="24"/>
          <w:u w:val="single"/>
        </w:rPr>
        <w:t>akiet nr 1</w:t>
      </w:r>
    </w:p>
    <w:p w:rsidR="00AC4A51" w:rsidRPr="00E25A11" w:rsidRDefault="00AC4A51" w:rsidP="00D12F0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cena</w:t>
      </w:r>
      <w:r w:rsidR="004371EA" w:rsidRPr="00E25A11">
        <w:rPr>
          <w:rFonts w:asciiTheme="minorHAnsi" w:hAnsiTheme="minorHAnsi"/>
          <w:b/>
          <w:sz w:val="24"/>
        </w:rPr>
        <w:t xml:space="preserve">  – 60</w:t>
      </w:r>
      <w:r w:rsidRPr="00E25A11">
        <w:rPr>
          <w:rFonts w:asciiTheme="minorHAnsi" w:hAnsiTheme="minorHAnsi"/>
          <w:b/>
          <w:sz w:val="24"/>
        </w:rPr>
        <w:t xml:space="preserve">%: </w:t>
      </w:r>
      <w:r w:rsidRPr="00E25A11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AC4A51" w:rsidRPr="00E25A11" w:rsidRDefault="00AC4A51" w:rsidP="00AC4A51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 = (---------------------------------------------- x </w:t>
      </w:r>
      <w:r w:rsidR="00ED06B0" w:rsidRPr="00E25A11">
        <w:rPr>
          <w:rFonts w:asciiTheme="minorHAnsi" w:hAnsiTheme="minorHAnsi"/>
          <w:sz w:val="22"/>
          <w:szCs w:val="22"/>
        </w:rPr>
        <w:t>10</w:t>
      </w:r>
      <w:r w:rsidR="004371EA" w:rsidRPr="00E25A11">
        <w:rPr>
          <w:rFonts w:asciiTheme="minorHAnsi" w:hAnsiTheme="minorHAnsi"/>
          <w:sz w:val="22"/>
          <w:szCs w:val="22"/>
        </w:rPr>
        <w:t>0 pkt) x waga kryterium tj. 60</w:t>
      </w:r>
      <w:r w:rsidRPr="00E25A11">
        <w:rPr>
          <w:rFonts w:asciiTheme="minorHAnsi" w:hAnsiTheme="minorHAnsi"/>
          <w:sz w:val="22"/>
          <w:szCs w:val="22"/>
        </w:rPr>
        <w:t xml:space="preserve"> %</w:t>
      </w:r>
    </w:p>
    <w:p w:rsidR="00AC4A51" w:rsidRPr="00E25A11" w:rsidRDefault="00AC4A51" w:rsidP="00AC4A51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gdzie: C - wartość punktowa badanej oferty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675192" w:rsidRPr="00E25A11" w:rsidRDefault="008B2198" w:rsidP="00D12F0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jakość</w:t>
      </w:r>
      <w:r w:rsidR="00EA73CA">
        <w:rPr>
          <w:rFonts w:asciiTheme="minorHAnsi" w:hAnsiTheme="minorHAnsi"/>
          <w:b/>
          <w:sz w:val="24"/>
        </w:rPr>
        <w:t xml:space="preserve"> – 36</w:t>
      </w:r>
      <w:r w:rsidR="00675192" w:rsidRPr="00E25A11">
        <w:rPr>
          <w:rFonts w:asciiTheme="minorHAnsi" w:hAnsiTheme="minorHAnsi"/>
          <w:b/>
          <w:sz w:val="24"/>
        </w:rPr>
        <w:t xml:space="preserve">%. </w:t>
      </w:r>
      <w:r w:rsidRPr="00E25A11">
        <w:rPr>
          <w:rFonts w:asciiTheme="minorHAnsi" w:hAnsiTheme="minorHAnsi"/>
          <w:sz w:val="24"/>
        </w:rPr>
        <w:t>Oferta, w zależności od uzyskanych punktów na parametry jakościowe podlegające ocenie, otrzyma następująca liczbę punktów:</w:t>
      </w:r>
      <w:r w:rsidR="00675192" w:rsidRPr="00E25A11">
        <w:rPr>
          <w:rFonts w:asciiTheme="minorHAnsi" w:hAnsiTheme="minorHAnsi"/>
          <w:sz w:val="24"/>
        </w:rPr>
        <w:t>:</w:t>
      </w:r>
    </w:p>
    <w:p w:rsidR="00675192" w:rsidRPr="00E25A11" w:rsidRDefault="00675192" w:rsidP="00675192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EA73CA" w:rsidRPr="00364045" w:rsidTr="00EA73CA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3CA" w:rsidRPr="00364045" w:rsidRDefault="00EA73CA" w:rsidP="00EA73CA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3CA" w:rsidRPr="00364045" w:rsidRDefault="00EA73CA" w:rsidP="00EA73CA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Liczba punktów uzyskanych za parametry jakościowe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EA73CA" w:rsidRPr="00364045" w:rsidRDefault="00EA73CA" w:rsidP="00EA73CA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 xml:space="preserve">Ilość punktów </w:t>
            </w:r>
            <w:r>
              <w:rPr>
                <w:b/>
                <w:sz w:val="24"/>
                <w:szCs w:val="24"/>
              </w:rPr>
              <w:t>uzyskanych w kryterium jakość (36</w:t>
            </w:r>
            <w:r w:rsidRPr="00364045">
              <w:rPr>
                <w:b/>
                <w:sz w:val="24"/>
                <w:szCs w:val="24"/>
              </w:rPr>
              <w:t>%)</w:t>
            </w:r>
          </w:p>
        </w:tc>
      </w:tr>
      <w:tr w:rsidR="00EA73CA" w:rsidRPr="00364045" w:rsidTr="00B316F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3CA" w:rsidRPr="00364045" w:rsidRDefault="00B316F0" w:rsidP="00EA73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3CA" w:rsidRPr="00364045" w:rsidRDefault="00EA73CA" w:rsidP="00EA7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A73CA" w:rsidRPr="00364045" w:rsidRDefault="00EA73CA" w:rsidP="00EA7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B316F0" w:rsidRPr="00364045" w:rsidTr="00B316F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B316F0" w:rsidRPr="00364045" w:rsidTr="00B316F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B316F0" w:rsidRPr="00364045" w:rsidTr="00B316F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B316F0" w:rsidRPr="00364045" w:rsidTr="00B316F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316F0" w:rsidRPr="00364045" w:rsidTr="00B316F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316F0" w:rsidRPr="00364045" w:rsidTr="00B316F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316F0" w:rsidRPr="00364045" w:rsidTr="00B316F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316F0" w:rsidRPr="00364045" w:rsidTr="00B316F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16F0" w:rsidRPr="00364045" w:rsidTr="00EA73CA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B316F0" w:rsidRPr="00364045" w:rsidRDefault="00B316F0" w:rsidP="00B316F0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 w:rsidRPr="00364045">
              <w:rPr>
                <w:sz w:val="24"/>
                <w:szCs w:val="24"/>
              </w:rPr>
              <w:t>0</w:t>
            </w:r>
          </w:p>
        </w:tc>
      </w:tr>
    </w:tbl>
    <w:p w:rsidR="00EA73CA" w:rsidRDefault="00EA73CA" w:rsidP="00EA73CA">
      <w:pPr>
        <w:pStyle w:val="Standard"/>
        <w:ind w:left="720"/>
        <w:jc w:val="both"/>
        <w:rPr>
          <w:rFonts w:ascii="Times New Roman" w:hAnsi="Times New Roman"/>
          <w:sz w:val="24"/>
        </w:rPr>
      </w:pPr>
    </w:p>
    <w:p w:rsidR="00EA73CA" w:rsidRPr="0096038D" w:rsidRDefault="00EA73CA" w:rsidP="00EA73CA">
      <w:pPr>
        <w:pStyle w:val="Standard"/>
        <w:jc w:val="both"/>
        <w:rPr>
          <w:rFonts w:ascii="Times New Roman" w:hAnsi="Times New Roman"/>
          <w:sz w:val="24"/>
        </w:rPr>
      </w:pPr>
      <w:r w:rsidRPr="0096038D">
        <w:rPr>
          <w:rFonts w:ascii="Times New Roman" w:hAnsi="Times New Roman"/>
          <w:sz w:val="24"/>
        </w:rPr>
        <w:t>Parametry podlegające ocenie:</w:t>
      </w:r>
    </w:p>
    <w:tbl>
      <w:tblPr>
        <w:tblW w:w="9336" w:type="dxa"/>
        <w:tblInd w:w="-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4545"/>
        <w:gridCol w:w="1647"/>
        <w:gridCol w:w="2409"/>
      </w:tblGrid>
      <w:tr w:rsidR="00EA73CA" w:rsidRPr="005076B7" w:rsidTr="00EA73CA">
        <w:trPr>
          <w:cantSplit/>
          <w:trHeight w:val="42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076B7" w:rsidRDefault="00EA73CA" w:rsidP="00EA73CA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r w:rsidRPr="005076B7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076B7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5076B7">
              <w:rPr>
                <w:rFonts w:asciiTheme="minorHAnsi" w:hAnsiTheme="minorHAnsi" w:cs="Arial"/>
                <w:b/>
              </w:rPr>
              <w:t>Wymagane parametry i warunki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076B7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5076B7">
              <w:rPr>
                <w:rFonts w:asciiTheme="minorHAnsi" w:hAnsiTheme="minorHAnsi" w:cs="Arial"/>
                <w:b/>
                <w:bCs/>
                <w:i/>
              </w:rPr>
              <w:t>Parametr wymagany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076B7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5076B7">
              <w:rPr>
                <w:rFonts w:asciiTheme="minorHAnsi" w:hAnsiTheme="minorHAnsi" w:cs="Arial"/>
                <w:b/>
              </w:rPr>
              <w:t>Punktacja</w:t>
            </w:r>
          </w:p>
        </w:tc>
      </w:tr>
      <w:tr w:rsidR="00EA73CA" w:rsidRPr="005076B7" w:rsidTr="00EA73CA">
        <w:trPr>
          <w:cantSplit/>
          <w:trHeight w:val="3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076B7" w:rsidRDefault="00EA73CA" w:rsidP="00EA73CA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r w:rsidRPr="005076B7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076B7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5076B7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076B7" w:rsidRDefault="00EA73CA" w:rsidP="00EA73CA">
            <w:pPr>
              <w:jc w:val="center"/>
              <w:rPr>
                <w:rFonts w:asciiTheme="minorHAnsi" w:hAnsiTheme="minorHAnsi" w:cs="Arial"/>
                <w:b/>
                <w:bCs/>
                <w:i/>
              </w:rPr>
            </w:pPr>
            <w:r w:rsidRPr="005076B7">
              <w:rPr>
                <w:rFonts w:asciiTheme="minorHAnsi" w:hAnsiTheme="minorHAnsi" w:cs="Arial"/>
                <w:b/>
                <w:bCs/>
                <w:i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076B7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5076B7">
              <w:rPr>
                <w:rFonts w:asciiTheme="minorHAnsi" w:hAnsiTheme="minorHAnsi" w:cs="Arial"/>
                <w:b/>
              </w:rPr>
              <w:t>4</w:t>
            </w:r>
          </w:p>
        </w:tc>
      </w:tr>
      <w:tr w:rsidR="00EA73CA" w:rsidRPr="004D29B4" w:rsidTr="00EA73CA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D29B4">
              <w:rPr>
                <w:rFonts w:asciiTheme="minorHAnsi" w:hAnsiTheme="minorHAnsi"/>
                <w:sz w:val="20"/>
                <w:szCs w:val="20"/>
              </w:rPr>
              <w:t xml:space="preserve">Możliwość podłączenia urządzeń magazynujących - USB </w:t>
            </w:r>
            <w:proofErr w:type="spellStart"/>
            <w:r w:rsidRPr="004D29B4">
              <w:rPr>
                <w:rFonts w:asciiTheme="minorHAnsi" w:hAnsiTheme="minorHAnsi"/>
                <w:sz w:val="20"/>
                <w:szCs w:val="20"/>
              </w:rPr>
              <w:t>Stick</w:t>
            </w:r>
            <w:proofErr w:type="spellEnd"/>
            <w:r w:rsidRPr="004D29B4">
              <w:rPr>
                <w:rFonts w:asciiTheme="minorHAnsi" w:hAnsiTheme="minorHAnsi"/>
                <w:sz w:val="20"/>
                <w:szCs w:val="20"/>
              </w:rPr>
              <w:t xml:space="preserve"> w celu zapisania zdjęć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TAK/NIE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Pr="004D29B4" w:rsidRDefault="00EA73CA" w:rsidP="00EA73CA">
            <w:pPr>
              <w:snapToGrid w:val="0"/>
              <w:jc w:val="center"/>
              <w:rPr>
                <w:rFonts w:asciiTheme="minorHAnsi" w:hAnsiTheme="minorHAnsi"/>
              </w:rPr>
            </w:pPr>
            <w:r w:rsidRPr="004D29B4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AK</w:t>
            </w:r>
            <w:r w:rsidRPr="004D29B4">
              <w:rPr>
                <w:rFonts w:asciiTheme="minorHAnsi" w:hAnsiTheme="minorHAnsi"/>
              </w:rPr>
              <w:t xml:space="preserve"> – 10 pkt</w:t>
            </w:r>
          </w:p>
          <w:p w:rsidR="00EA73CA" w:rsidRPr="004D29B4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NIE</w:t>
            </w:r>
            <w:r w:rsidRPr="004D29B4">
              <w:rPr>
                <w:rFonts w:asciiTheme="minorHAnsi" w:hAnsiTheme="minorHAnsi"/>
              </w:rPr>
              <w:t xml:space="preserve"> – 0 pkt</w:t>
            </w:r>
          </w:p>
        </w:tc>
      </w:tr>
      <w:tr w:rsidR="00EA73CA" w:rsidRPr="004D29B4" w:rsidTr="00EA73CA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12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D29B4">
              <w:rPr>
                <w:rFonts w:asciiTheme="minorHAnsi" w:hAnsiTheme="minorHAnsi"/>
                <w:sz w:val="20"/>
                <w:szCs w:val="20"/>
              </w:rPr>
              <w:t>Tryby wzmocnienia obrazu, uwydatniania krawędzi obraz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TAK/NIE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Default="00EA73CA" w:rsidP="00EA73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 – 10 pkt</w:t>
            </w:r>
          </w:p>
          <w:p w:rsidR="00EA73CA" w:rsidRPr="004D29B4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NIE</w:t>
            </w:r>
            <w:r w:rsidRPr="004D29B4">
              <w:rPr>
                <w:rFonts w:asciiTheme="minorHAnsi" w:hAnsiTheme="minorHAnsi"/>
              </w:rPr>
              <w:t xml:space="preserve"> – 0 pkt</w:t>
            </w:r>
            <w:r w:rsidRPr="004D29B4">
              <w:rPr>
                <w:rFonts w:asciiTheme="minorHAnsi" w:hAnsiTheme="minorHAnsi" w:cs="Arial"/>
              </w:rPr>
              <w:t>.</w:t>
            </w:r>
          </w:p>
        </w:tc>
      </w:tr>
      <w:tr w:rsidR="00EA73CA" w:rsidRPr="004D29B4" w:rsidTr="00EA73CA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</w:t>
            </w:r>
            <w:r w:rsidRPr="004D29B4">
              <w:rPr>
                <w:rFonts w:asciiTheme="minorHAnsi" w:hAnsiTheme="minorHAnsi"/>
                <w:sz w:val="20"/>
                <w:szCs w:val="20"/>
              </w:rPr>
              <w:t>iltr ograniczający widmo światła czerwonego – uwydatniający naczynia oraz zmiany.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Min. cyfrowy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Default="00EA73CA" w:rsidP="00EA73CA">
            <w:pPr>
              <w:jc w:val="center"/>
              <w:rPr>
                <w:rFonts w:asciiTheme="minorHAnsi" w:hAnsiTheme="minorHAnsi"/>
              </w:rPr>
            </w:pPr>
            <w:r w:rsidRPr="004D29B4">
              <w:rPr>
                <w:rFonts w:asciiTheme="minorHAnsi" w:hAnsiTheme="minorHAnsi"/>
              </w:rPr>
              <w:t>Równoczesny - optyczny i cyfrowy</w:t>
            </w:r>
            <w:r>
              <w:rPr>
                <w:rFonts w:asciiTheme="minorHAnsi" w:hAnsiTheme="minorHAnsi"/>
              </w:rPr>
              <w:t xml:space="preserve"> – 10 pkt.</w:t>
            </w:r>
          </w:p>
          <w:p w:rsidR="00EA73CA" w:rsidRPr="004D29B4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Cyfrowy – 0 pkt.</w:t>
            </w:r>
          </w:p>
        </w:tc>
      </w:tr>
      <w:tr w:rsidR="00EA73CA" w:rsidRPr="004D29B4" w:rsidTr="00EA73CA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D29B4">
              <w:rPr>
                <w:rFonts w:asciiTheme="minorHAnsi" w:hAnsiTheme="minorHAnsi"/>
                <w:sz w:val="20"/>
                <w:szCs w:val="20"/>
              </w:rPr>
              <w:t>Automatyczny dobór trybu obrazowania w wąskim paśmie światła w zależności od rodzaju podłączonego endoskopu.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TAK/NIE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Default="00EA73CA" w:rsidP="00EA73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 – 10 pkt</w:t>
            </w:r>
          </w:p>
          <w:p w:rsidR="00EA73CA" w:rsidRPr="004D29B4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NIE</w:t>
            </w:r>
            <w:r w:rsidRPr="004D29B4">
              <w:rPr>
                <w:rFonts w:asciiTheme="minorHAnsi" w:hAnsiTheme="minorHAnsi"/>
              </w:rPr>
              <w:t xml:space="preserve"> – 0 pkt</w:t>
            </w:r>
          </w:p>
        </w:tc>
      </w:tr>
      <w:tr w:rsidR="00EA73CA" w:rsidRPr="004D29B4" w:rsidTr="00EA73CA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D29B4">
              <w:rPr>
                <w:rFonts w:asciiTheme="minorHAnsi" w:hAnsiTheme="minorHAnsi"/>
                <w:sz w:val="20"/>
                <w:szCs w:val="20"/>
              </w:rPr>
              <w:t>Automatyczna regulacja mocy światła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TAK/NIE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Default="00EA73CA" w:rsidP="00EA73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 – 10 pkt</w:t>
            </w:r>
          </w:p>
          <w:p w:rsidR="00EA73CA" w:rsidRPr="004D29B4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NIE</w:t>
            </w:r>
            <w:r w:rsidRPr="004D29B4">
              <w:rPr>
                <w:rFonts w:asciiTheme="minorHAnsi" w:hAnsiTheme="minorHAnsi"/>
              </w:rPr>
              <w:t xml:space="preserve"> – 0 pkt</w:t>
            </w:r>
          </w:p>
        </w:tc>
      </w:tr>
      <w:tr w:rsidR="00EA73CA" w:rsidRPr="004D29B4" w:rsidTr="00EA73CA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D29B4">
              <w:rPr>
                <w:rFonts w:asciiTheme="minorHAnsi" w:hAnsiTheme="minorHAnsi"/>
                <w:sz w:val="20"/>
                <w:szCs w:val="20"/>
              </w:rPr>
              <w:t>Insuflacj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CO2 zintegrowana ze źródłem światła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TAK/NIE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Default="00EA73CA" w:rsidP="00EA73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 – 10 pkt</w:t>
            </w:r>
          </w:p>
          <w:p w:rsidR="00EA73CA" w:rsidRPr="004D29B4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NIE</w:t>
            </w:r>
            <w:r w:rsidRPr="004D29B4">
              <w:rPr>
                <w:rFonts w:asciiTheme="minorHAnsi" w:hAnsiTheme="minorHAnsi"/>
              </w:rPr>
              <w:t xml:space="preserve"> – 0 pkt</w:t>
            </w:r>
          </w:p>
        </w:tc>
      </w:tr>
      <w:tr w:rsidR="00EA73CA" w:rsidRPr="004D29B4" w:rsidTr="00EA73CA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D29B4">
              <w:rPr>
                <w:rFonts w:asciiTheme="minorHAnsi" w:hAnsiTheme="minorHAnsi"/>
                <w:sz w:val="20"/>
                <w:szCs w:val="20"/>
              </w:rPr>
              <w:t>Obrazowanie w wąskim paśmie świ</w:t>
            </w:r>
            <w:r>
              <w:rPr>
                <w:rFonts w:asciiTheme="minorHAnsi" w:hAnsiTheme="minorHAnsi"/>
                <w:sz w:val="20"/>
                <w:szCs w:val="20"/>
              </w:rPr>
              <w:t>atła realizowanym poprzez filtr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Min. filtr cyfrowy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Default="00EA73CA" w:rsidP="00EA73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D29B4">
              <w:rPr>
                <w:rFonts w:asciiTheme="minorHAnsi" w:hAnsiTheme="minorHAnsi"/>
              </w:rPr>
              <w:t>ptyczny i cyfrowy</w:t>
            </w:r>
            <w:r>
              <w:rPr>
                <w:rFonts w:asciiTheme="minorHAnsi" w:hAnsiTheme="minorHAnsi"/>
              </w:rPr>
              <w:t xml:space="preserve"> – 10 pkt.</w:t>
            </w:r>
          </w:p>
          <w:p w:rsidR="00EA73CA" w:rsidRPr="004D29B4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Cyfrowy – 0 pkt.</w:t>
            </w:r>
          </w:p>
        </w:tc>
      </w:tr>
      <w:tr w:rsidR="00EA73CA" w:rsidRPr="004D29B4" w:rsidTr="00EA73CA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36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D29B4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  <w:vertAlign w:val="superscript"/>
              </w:rPr>
            </w:pPr>
            <w:r w:rsidRPr="004D29B4">
              <w:rPr>
                <w:rFonts w:asciiTheme="minorHAnsi" w:hAnsiTheme="minorHAnsi"/>
              </w:rPr>
              <w:t>Obrazowanie w wąskim paśmie świ</w:t>
            </w:r>
            <w:r>
              <w:rPr>
                <w:rFonts w:asciiTheme="minorHAnsi" w:hAnsiTheme="minorHAnsi"/>
              </w:rPr>
              <w:t>atła realizowanym poprzez filtr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Min. filtr cyfrowy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Default="00EA73CA" w:rsidP="00EA73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D29B4">
              <w:rPr>
                <w:rFonts w:asciiTheme="minorHAnsi" w:hAnsiTheme="minorHAnsi"/>
              </w:rPr>
              <w:t>ptyczny i cyfrowy</w:t>
            </w:r>
            <w:r>
              <w:rPr>
                <w:rFonts w:asciiTheme="minorHAnsi" w:hAnsiTheme="minorHAnsi"/>
              </w:rPr>
              <w:t xml:space="preserve"> – 10 pkt.</w:t>
            </w:r>
          </w:p>
          <w:p w:rsidR="00EA73CA" w:rsidRPr="004D29B4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Cyfrowy – 0 pkt.</w:t>
            </w:r>
          </w:p>
        </w:tc>
      </w:tr>
      <w:tr w:rsidR="00EA73CA" w:rsidRPr="004D29B4" w:rsidTr="00EA73CA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45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D29B4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D29B4">
              <w:rPr>
                <w:rFonts w:asciiTheme="minorHAnsi" w:hAnsiTheme="minorHAnsi"/>
              </w:rPr>
              <w:t>Funkcja zmiany sztywności sondy pokrętłem w głowicy endoskopu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Pr="004D29B4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TAK/NIE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Default="00EA73CA" w:rsidP="00EA73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 – 10 pkt</w:t>
            </w:r>
          </w:p>
          <w:p w:rsidR="00EA73CA" w:rsidRPr="004D29B4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NIE</w:t>
            </w:r>
            <w:r w:rsidRPr="004D29B4">
              <w:rPr>
                <w:rFonts w:asciiTheme="minorHAnsi" w:hAnsiTheme="minorHAnsi"/>
              </w:rPr>
              <w:t xml:space="preserve"> – 0 pkt</w:t>
            </w:r>
          </w:p>
        </w:tc>
      </w:tr>
    </w:tbl>
    <w:p w:rsidR="00EA73CA" w:rsidRDefault="00EA73CA" w:rsidP="00EA73CA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303838" w:rsidRPr="005449DD" w:rsidRDefault="00303838" w:rsidP="00303838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5449DD">
        <w:rPr>
          <w:rFonts w:ascii="Times New Roman" w:hAnsi="Times New Roman"/>
          <w:sz w:val="24"/>
        </w:rPr>
        <w:t xml:space="preserve">Kryterium </w:t>
      </w:r>
      <w:r w:rsidRPr="00B72F75">
        <w:rPr>
          <w:rFonts w:ascii="Times New Roman" w:hAnsi="Times New Roman"/>
          <w:b/>
          <w:i/>
          <w:sz w:val="24"/>
        </w:rPr>
        <w:t>termin gwarancji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5449DD">
        <w:rPr>
          <w:rFonts w:ascii="Times New Roman" w:hAnsi="Times New Roman"/>
          <w:b/>
          <w:sz w:val="24"/>
        </w:rPr>
        <w:t xml:space="preserve">– </w:t>
      </w:r>
      <w:r w:rsidR="00EA73CA">
        <w:rPr>
          <w:rFonts w:ascii="Times New Roman" w:hAnsi="Times New Roman"/>
          <w:b/>
          <w:sz w:val="24"/>
        </w:rPr>
        <w:t>4</w:t>
      </w:r>
      <w:r w:rsidRPr="005449DD">
        <w:rPr>
          <w:rFonts w:ascii="Times New Roman" w:hAnsi="Times New Roman"/>
          <w:b/>
          <w:sz w:val="24"/>
        </w:rPr>
        <w:t xml:space="preserve"> %. </w:t>
      </w:r>
      <w:r w:rsidRPr="005449DD">
        <w:rPr>
          <w:rFonts w:ascii="Times New Roman" w:hAnsi="Times New Roman"/>
          <w:sz w:val="24"/>
        </w:rPr>
        <w:t>Oferta, w zależności od zadeklarowanego terminu gwarancji dla wielofunkcyjnych łóżek elektrycznych oraz szafek przyłóżkowych, otrzyma następująca liczbę punktów:</w:t>
      </w:r>
    </w:p>
    <w:p w:rsidR="00303838" w:rsidRPr="005449DD" w:rsidRDefault="00303838" w:rsidP="00FC1F6A">
      <w:pPr>
        <w:pStyle w:val="StandardZnak"/>
        <w:numPr>
          <w:ilvl w:val="0"/>
          <w:numId w:val="60"/>
        </w:numPr>
        <w:spacing w:line="276" w:lineRule="auto"/>
        <w:jc w:val="both"/>
      </w:pPr>
      <w:r>
        <w:t>termin gwarancji 24</w:t>
      </w:r>
      <w:r w:rsidRPr="005449DD">
        <w:t xml:space="preserve"> miesi</w:t>
      </w:r>
      <w:r>
        <w:t>ą</w:t>
      </w:r>
      <w:r w:rsidRPr="005449DD">
        <w:t>c</w:t>
      </w:r>
      <w:r>
        <w:t>e</w:t>
      </w:r>
      <w:r w:rsidRPr="005449DD">
        <w:t xml:space="preserve"> – 0 pkt</w:t>
      </w:r>
    </w:p>
    <w:p w:rsidR="00303838" w:rsidRPr="005449DD" w:rsidRDefault="00303838" w:rsidP="00FC1F6A">
      <w:pPr>
        <w:pStyle w:val="StandardZnak"/>
        <w:numPr>
          <w:ilvl w:val="0"/>
          <w:numId w:val="60"/>
        </w:numPr>
        <w:spacing w:line="276" w:lineRule="auto"/>
        <w:jc w:val="both"/>
      </w:pPr>
      <w:r>
        <w:t>termin gwarancji 36</w:t>
      </w:r>
      <w:r w:rsidRPr="005449DD">
        <w:t xml:space="preserve"> miesięcy – </w:t>
      </w:r>
      <w:r w:rsidR="00EA73CA">
        <w:t>4</w:t>
      </w:r>
      <w:r w:rsidRPr="005449DD">
        <w:t xml:space="preserve"> pkt</w:t>
      </w:r>
    </w:p>
    <w:p w:rsidR="00303838" w:rsidRDefault="00303838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303838" w:rsidRPr="00631B6E" w:rsidRDefault="00303838" w:rsidP="00303838">
      <w:pPr>
        <w:pStyle w:val="StandardZnak"/>
        <w:spacing w:line="276" w:lineRule="auto"/>
        <w:ind w:left="567"/>
        <w:jc w:val="both"/>
        <w:rPr>
          <w:b/>
        </w:rPr>
      </w:pPr>
      <w:r w:rsidRPr="00631B6E">
        <w:rPr>
          <w:b/>
        </w:rPr>
        <w:t>Zamawiający informuje, że d</w:t>
      </w:r>
      <w:r>
        <w:rPr>
          <w:b/>
        </w:rPr>
        <w:t>opuszczalny termin gwarancji wynosi 24 lub 36</w:t>
      </w:r>
      <w:r w:rsidRPr="00631B6E">
        <w:rPr>
          <w:b/>
        </w:rPr>
        <w:t xml:space="preserve"> miesięcy. </w:t>
      </w:r>
    </w:p>
    <w:p w:rsidR="00303838" w:rsidRDefault="00303838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542B10" w:rsidRPr="001F49B7" w:rsidRDefault="00542B10" w:rsidP="00542B10">
      <w:pPr>
        <w:pStyle w:val="Standard"/>
        <w:widowControl w:val="0"/>
        <w:suppressAutoHyphens/>
        <w:autoSpaceDN/>
        <w:adjustRightInd/>
        <w:ind w:left="360"/>
        <w:jc w:val="both"/>
        <w:rPr>
          <w:rFonts w:ascii="Times New Roman" w:hAnsi="Times New Roman"/>
          <w:b/>
          <w:sz w:val="24"/>
          <w:u w:val="single"/>
        </w:rPr>
      </w:pPr>
      <w:r w:rsidRPr="001F49B7">
        <w:rPr>
          <w:rFonts w:ascii="Times New Roman" w:hAnsi="Times New Roman"/>
          <w:b/>
          <w:sz w:val="24"/>
          <w:u w:val="single"/>
        </w:rPr>
        <w:t>P</w:t>
      </w:r>
      <w:r>
        <w:rPr>
          <w:rFonts w:ascii="Times New Roman" w:hAnsi="Times New Roman"/>
          <w:b/>
          <w:sz w:val="24"/>
          <w:u w:val="single"/>
        </w:rPr>
        <w:t>akiet nr 2</w:t>
      </w:r>
    </w:p>
    <w:p w:rsidR="00542B10" w:rsidRPr="00E25A11" w:rsidRDefault="00542B10" w:rsidP="00542B10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cena</w:t>
      </w:r>
      <w:r w:rsidRPr="00E25A11">
        <w:rPr>
          <w:rFonts w:asciiTheme="minorHAnsi" w:hAnsiTheme="minorHAnsi"/>
          <w:b/>
          <w:sz w:val="24"/>
        </w:rPr>
        <w:t xml:space="preserve">  – 60%: </w:t>
      </w:r>
      <w:r w:rsidRPr="00E25A11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542B10" w:rsidRPr="00E25A11" w:rsidRDefault="00542B10" w:rsidP="00542B10">
      <w:pPr>
        <w:pStyle w:val="Standard"/>
        <w:ind w:left="720"/>
        <w:rPr>
          <w:rFonts w:asciiTheme="minorHAnsi" w:hAnsiTheme="minorHAnsi"/>
          <w:sz w:val="24"/>
        </w:rPr>
      </w:pPr>
    </w:p>
    <w:p w:rsidR="00542B10" w:rsidRPr="00E25A11" w:rsidRDefault="00542B10" w:rsidP="00542B10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542B10" w:rsidRPr="00E25A11" w:rsidRDefault="00542B10" w:rsidP="00542B10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>C = (---------------------------------------------- x 100 pkt) x waga kryterium tj. 60 %</w:t>
      </w:r>
    </w:p>
    <w:p w:rsidR="00542B10" w:rsidRPr="00E25A11" w:rsidRDefault="00542B10" w:rsidP="00542B10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542B10" w:rsidRPr="00E25A11" w:rsidRDefault="00542B10" w:rsidP="00542B10">
      <w:pPr>
        <w:pStyle w:val="Standard"/>
        <w:ind w:left="720"/>
        <w:rPr>
          <w:rFonts w:asciiTheme="minorHAnsi" w:hAnsiTheme="minorHAnsi"/>
          <w:sz w:val="24"/>
        </w:rPr>
      </w:pPr>
    </w:p>
    <w:p w:rsidR="00542B10" w:rsidRPr="00E25A11" w:rsidRDefault="00542B10" w:rsidP="00542B10">
      <w:pPr>
        <w:pStyle w:val="Standard"/>
        <w:ind w:left="720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gdzie: C - wartość punktowa badanej oferty</w:t>
      </w:r>
    </w:p>
    <w:p w:rsidR="00542B10" w:rsidRPr="00E25A11" w:rsidRDefault="00542B10" w:rsidP="00542B10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542B10" w:rsidRPr="00E25A11" w:rsidRDefault="00542B10" w:rsidP="00542B10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jakość</w:t>
      </w:r>
      <w:r>
        <w:rPr>
          <w:rFonts w:asciiTheme="minorHAnsi" w:hAnsiTheme="minorHAnsi"/>
          <w:b/>
          <w:sz w:val="24"/>
        </w:rPr>
        <w:t xml:space="preserve"> – 3</w:t>
      </w:r>
      <w:r w:rsidR="00B316F0">
        <w:rPr>
          <w:rFonts w:asciiTheme="minorHAnsi" w:hAnsiTheme="minorHAnsi"/>
          <w:b/>
          <w:sz w:val="24"/>
        </w:rPr>
        <w:t>0</w:t>
      </w:r>
      <w:r w:rsidRPr="00E25A11">
        <w:rPr>
          <w:rFonts w:asciiTheme="minorHAnsi" w:hAnsiTheme="minorHAnsi"/>
          <w:b/>
          <w:sz w:val="24"/>
        </w:rPr>
        <w:t xml:space="preserve">%. </w:t>
      </w:r>
      <w:r w:rsidRPr="00E25A11">
        <w:rPr>
          <w:rFonts w:asciiTheme="minorHAnsi" w:hAnsiTheme="minorHAnsi"/>
          <w:sz w:val="24"/>
        </w:rPr>
        <w:t>Oferta, w zależności od uzyskanych punktów na parametry jakościowe podlegające ocenie, otrzyma następująca liczbę punktów::</w:t>
      </w:r>
    </w:p>
    <w:p w:rsidR="00542B10" w:rsidRPr="00E25A11" w:rsidRDefault="00542B10" w:rsidP="00542B10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542B10" w:rsidRPr="00364045" w:rsidTr="00D37E48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B10" w:rsidRPr="00364045" w:rsidRDefault="00542B10" w:rsidP="00D37E48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B10" w:rsidRPr="00364045" w:rsidRDefault="00542B10" w:rsidP="00D37E48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Liczba punktów uzyskanych za parametry jakościowe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42B10" w:rsidRPr="00364045" w:rsidRDefault="00542B10" w:rsidP="00775566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 xml:space="preserve">Ilość punktów </w:t>
            </w:r>
            <w:r>
              <w:rPr>
                <w:b/>
                <w:sz w:val="24"/>
                <w:szCs w:val="24"/>
              </w:rPr>
              <w:t>uzyskanych w kryterium jakość (3</w:t>
            </w:r>
            <w:r w:rsidR="00775566">
              <w:rPr>
                <w:b/>
                <w:sz w:val="24"/>
                <w:szCs w:val="24"/>
              </w:rPr>
              <w:t>0</w:t>
            </w:r>
            <w:r w:rsidRPr="00364045">
              <w:rPr>
                <w:b/>
                <w:sz w:val="24"/>
                <w:szCs w:val="24"/>
              </w:rPr>
              <w:t>%)</w:t>
            </w:r>
          </w:p>
        </w:tc>
      </w:tr>
      <w:tr w:rsidR="00775566" w:rsidRPr="00364045" w:rsidTr="00D37E4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566" w:rsidRPr="00364045" w:rsidRDefault="00775566" w:rsidP="00775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66" w:rsidRPr="00364045" w:rsidRDefault="00775566" w:rsidP="0077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75566" w:rsidRPr="00364045" w:rsidRDefault="00775566" w:rsidP="0077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75566" w:rsidRPr="00364045" w:rsidTr="00D37E4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66" w:rsidRPr="00364045" w:rsidRDefault="00775566" w:rsidP="00775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66" w:rsidRDefault="00775566" w:rsidP="0077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75566" w:rsidRDefault="00775566" w:rsidP="0077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775566" w:rsidRPr="00364045" w:rsidTr="00D37E4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566" w:rsidRPr="00364045" w:rsidRDefault="00775566" w:rsidP="00775566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66" w:rsidRPr="00364045" w:rsidRDefault="00775566" w:rsidP="0077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75566" w:rsidRPr="00364045" w:rsidRDefault="00775566" w:rsidP="0077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775566" w:rsidRPr="00364045" w:rsidTr="00D37E4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566" w:rsidRPr="00364045" w:rsidRDefault="00775566" w:rsidP="00775566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66" w:rsidRPr="00364045" w:rsidRDefault="00775566" w:rsidP="0077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75566" w:rsidRPr="00364045" w:rsidRDefault="00775566" w:rsidP="0077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775566" w:rsidRPr="00364045" w:rsidTr="00D37E4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566" w:rsidRPr="00364045" w:rsidRDefault="00775566" w:rsidP="00775566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66" w:rsidRPr="00364045" w:rsidRDefault="00775566" w:rsidP="0077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75566" w:rsidRPr="00364045" w:rsidRDefault="00775566" w:rsidP="0077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75566" w:rsidRPr="00364045" w:rsidTr="00D37E4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566" w:rsidRPr="00364045" w:rsidRDefault="00775566" w:rsidP="00775566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66" w:rsidRPr="00364045" w:rsidRDefault="00775566" w:rsidP="0077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75566" w:rsidRPr="00364045" w:rsidRDefault="00775566" w:rsidP="0077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75566" w:rsidRPr="00364045" w:rsidTr="00D37E4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566" w:rsidRPr="00364045" w:rsidRDefault="00775566" w:rsidP="00775566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66" w:rsidRPr="00364045" w:rsidRDefault="00775566" w:rsidP="0077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75566" w:rsidRPr="00364045" w:rsidRDefault="00775566" w:rsidP="0077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75566" w:rsidRPr="00364045" w:rsidTr="00D37E4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566" w:rsidRPr="00364045" w:rsidRDefault="00775566" w:rsidP="00775566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66" w:rsidRPr="00364045" w:rsidRDefault="00775566" w:rsidP="0077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75566" w:rsidRPr="00364045" w:rsidRDefault="00775566" w:rsidP="0077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75566" w:rsidRPr="00364045" w:rsidTr="00D37E4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566" w:rsidRPr="00364045" w:rsidRDefault="00775566" w:rsidP="00775566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66" w:rsidRPr="00364045" w:rsidRDefault="00775566" w:rsidP="0077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75566" w:rsidRPr="00364045" w:rsidRDefault="00775566" w:rsidP="0077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75566" w:rsidRPr="00364045" w:rsidTr="00D37E4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566" w:rsidRPr="00364045" w:rsidRDefault="00775566" w:rsidP="00775566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66" w:rsidRPr="00364045" w:rsidRDefault="00775566" w:rsidP="0077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75566" w:rsidRPr="00364045" w:rsidRDefault="00775566" w:rsidP="0077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75566" w:rsidRPr="00364045" w:rsidTr="00D37E4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775566" w:rsidRPr="00364045" w:rsidRDefault="00775566" w:rsidP="00775566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75566" w:rsidRPr="00364045" w:rsidRDefault="00775566" w:rsidP="0077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75566" w:rsidRPr="00364045" w:rsidRDefault="00775566" w:rsidP="00775566">
            <w:pPr>
              <w:jc w:val="center"/>
              <w:rPr>
                <w:sz w:val="24"/>
                <w:szCs w:val="24"/>
              </w:rPr>
            </w:pPr>
            <w:r w:rsidRPr="00364045">
              <w:rPr>
                <w:sz w:val="24"/>
                <w:szCs w:val="24"/>
              </w:rPr>
              <w:t>0</w:t>
            </w:r>
          </w:p>
        </w:tc>
      </w:tr>
    </w:tbl>
    <w:p w:rsidR="00542B10" w:rsidRDefault="00542B10" w:rsidP="00542B10">
      <w:pPr>
        <w:pStyle w:val="Standard"/>
        <w:ind w:left="720"/>
        <w:jc w:val="both"/>
        <w:rPr>
          <w:rFonts w:ascii="Times New Roman" w:hAnsi="Times New Roman"/>
          <w:sz w:val="24"/>
        </w:rPr>
      </w:pPr>
    </w:p>
    <w:p w:rsidR="00542B10" w:rsidRPr="0096038D" w:rsidRDefault="00542B10" w:rsidP="00542B10">
      <w:pPr>
        <w:pStyle w:val="Standard"/>
        <w:jc w:val="both"/>
        <w:rPr>
          <w:rFonts w:ascii="Times New Roman" w:hAnsi="Times New Roman"/>
          <w:sz w:val="24"/>
        </w:rPr>
      </w:pPr>
      <w:r w:rsidRPr="0096038D">
        <w:rPr>
          <w:rFonts w:ascii="Times New Roman" w:hAnsi="Times New Roman"/>
          <w:sz w:val="24"/>
        </w:rPr>
        <w:t>Parametry podlegające ocenie:</w:t>
      </w:r>
    </w:p>
    <w:tbl>
      <w:tblPr>
        <w:tblW w:w="10264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5020"/>
        <w:gridCol w:w="2215"/>
        <w:gridCol w:w="2217"/>
      </w:tblGrid>
      <w:tr w:rsidR="00775566" w:rsidRPr="00B316F0" w:rsidTr="004726DC">
        <w:trPr>
          <w:cantSplit/>
          <w:trHeight w:val="484"/>
        </w:trPr>
        <w:tc>
          <w:tcPr>
            <w:tcW w:w="10264" w:type="dxa"/>
            <w:gridSpan w:val="4"/>
            <w:vAlign w:val="center"/>
          </w:tcPr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  <w:b/>
              </w:rPr>
            </w:pPr>
            <w:r w:rsidRPr="00B316F0">
              <w:rPr>
                <w:rFonts w:asciiTheme="minorHAnsi" w:hAnsiTheme="minorHAnsi" w:cs="Arial"/>
                <w:b/>
              </w:rPr>
              <w:t>Parametry podlegające ocenie</w:t>
            </w:r>
          </w:p>
        </w:tc>
      </w:tr>
      <w:tr w:rsidR="00775566" w:rsidRPr="00B316F0" w:rsidTr="004726DC">
        <w:trPr>
          <w:cantSplit/>
          <w:trHeight w:val="484"/>
        </w:trPr>
        <w:tc>
          <w:tcPr>
            <w:tcW w:w="812" w:type="dxa"/>
            <w:vAlign w:val="center"/>
          </w:tcPr>
          <w:p w:rsidR="00775566" w:rsidRPr="00B316F0" w:rsidRDefault="00775566" w:rsidP="004726DC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r w:rsidRPr="00B316F0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5020" w:type="dxa"/>
            <w:vAlign w:val="center"/>
          </w:tcPr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  <w:b/>
              </w:rPr>
            </w:pPr>
            <w:r w:rsidRPr="00B316F0">
              <w:rPr>
                <w:rFonts w:asciiTheme="minorHAnsi" w:hAnsiTheme="minorHAnsi" w:cs="Arial"/>
                <w:b/>
              </w:rPr>
              <w:t>Nazwa parametru</w:t>
            </w:r>
          </w:p>
        </w:tc>
        <w:tc>
          <w:tcPr>
            <w:tcW w:w="2215" w:type="dxa"/>
            <w:vAlign w:val="center"/>
          </w:tcPr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  <w:b/>
              </w:rPr>
            </w:pPr>
            <w:r w:rsidRPr="00B316F0">
              <w:rPr>
                <w:rFonts w:asciiTheme="minorHAnsi" w:hAnsiTheme="minorHAnsi" w:cs="Arial"/>
                <w:b/>
              </w:rPr>
              <w:t>Punktacja</w:t>
            </w:r>
          </w:p>
        </w:tc>
        <w:tc>
          <w:tcPr>
            <w:tcW w:w="2217" w:type="dxa"/>
            <w:vAlign w:val="center"/>
          </w:tcPr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  <w:b/>
              </w:rPr>
            </w:pPr>
            <w:r w:rsidRPr="00B316F0">
              <w:rPr>
                <w:rFonts w:asciiTheme="minorHAnsi" w:hAnsiTheme="minorHAnsi" w:cs="Arial"/>
                <w:b/>
              </w:rPr>
              <w:t>Parametr oferowany*</w:t>
            </w:r>
          </w:p>
        </w:tc>
      </w:tr>
      <w:tr w:rsidR="00775566" w:rsidRPr="00B316F0" w:rsidTr="004726DC">
        <w:trPr>
          <w:cantSplit/>
          <w:trHeight w:val="344"/>
        </w:trPr>
        <w:tc>
          <w:tcPr>
            <w:tcW w:w="812" w:type="dxa"/>
            <w:vAlign w:val="center"/>
          </w:tcPr>
          <w:p w:rsidR="00775566" w:rsidRPr="00B316F0" w:rsidRDefault="00775566" w:rsidP="004726DC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r w:rsidRPr="00B316F0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5020" w:type="dxa"/>
            <w:vAlign w:val="center"/>
          </w:tcPr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  <w:b/>
              </w:rPr>
            </w:pPr>
            <w:r w:rsidRPr="00B316F0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2215" w:type="dxa"/>
            <w:vAlign w:val="center"/>
          </w:tcPr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  <w:b/>
              </w:rPr>
            </w:pPr>
            <w:r w:rsidRPr="00B316F0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2217" w:type="dxa"/>
            <w:vAlign w:val="center"/>
          </w:tcPr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  <w:b/>
              </w:rPr>
            </w:pPr>
            <w:r w:rsidRPr="00B316F0">
              <w:rPr>
                <w:rFonts w:asciiTheme="minorHAnsi" w:hAnsiTheme="minorHAnsi" w:cs="Arial"/>
                <w:b/>
              </w:rPr>
              <w:t>5</w:t>
            </w:r>
          </w:p>
        </w:tc>
      </w:tr>
      <w:tr w:rsidR="00775566" w:rsidRPr="00B316F0" w:rsidTr="004726DC">
        <w:trPr>
          <w:cantSplit/>
          <w:trHeight w:val="269"/>
        </w:trPr>
        <w:tc>
          <w:tcPr>
            <w:tcW w:w="812" w:type="dxa"/>
            <w:vAlign w:val="center"/>
          </w:tcPr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775566" w:rsidRPr="00B316F0" w:rsidRDefault="00775566" w:rsidP="004726DC">
            <w:pPr>
              <w:snapToGrid w:val="0"/>
              <w:rPr>
                <w:rFonts w:asciiTheme="minorHAnsi" w:hAnsiTheme="minorHAnsi" w:cs="Arial"/>
              </w:rPr>
            </w:pPr>
            <w:r w:rsidRPr="00B316F0">
              <w:rPr>
                <w:rFonts w:asciiTheme="minorHAnsi" w:eastAsia="Calibri1" w:hAnsiTheme="minorHAnsi" w:cs="Arial"/>
                <w:color w:val="000000"/>
                <w:lang w:eastAsia="en-US"/>
              </w:rPr>
              <w:t>Obrazowanie w wąskim paśmie światła. Skuteczność potwierdzona badaniami klinicznymi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NIE – 0 pkt.</w:t>
            </w:r>
          </w:p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 xml:space="preserve">TAK -  </w:t>
            </w:r>
            <w:r>
              <w:rPr>
                <w:rFonts w:asciiTheme="minorHAnsi" w:hAnsiTheme="minorHAnsi" w:cs="Arial"/>
              </w:rPr>
              <w:t>3</w:t>
            </w:r>
            <w:r w:rsidRPr="00B316F0">
              <w:rPr>
                <w:rFonts w:asciiTheme="minorHAnsi" w:hAnsiTheme="minorHAnsi" w:cs="Arial"/>
              </w:rPr>
              <w:t xml:space="preserve"> pkt.</w:t>
            </w:r>
          </w:p>
        </w:tc>
        <w:tc>
          <w:tcPr>
            <w:tcW w:w="2217" w:type="dxa"/>
          </w:tcPr>
          <w:p w:rsidR="00775566" w:rsidRPr="00B316F0" w:rsidRDefault="00775566" w:rsidP="004726DC">
            <w:pPr>
              <w:rPr>
                <w:rFonts w:asciiTheme="minorHAnsi" w:hAnsiTheme="minorHAnsi" w:cs="Arial"/>
              </w:rPr>
            </w:pPr>
          </w:p>
        </w:tc>
      </w:tr>
      <w:tr w:rsidR="00775566" w:rsidRPr="00B316F0" w:rsidTr="004726DC">
        <w:trPr>
          <w:cantSplit/>
          <w:trHeight w:val="269"/>
        </w:trPr>
        <w:tc>
          <w:tcPr>
            <w:tcW w:w="812" w:type="dxa"/>
            <w:vAlign w:val="center"/>
          </w:tcPr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775566" w:rsidRPr="00B316F0" w:rsidRDefault="00775566" w:rsidP="004726DC">
            <w:pPr>
              <w:snapToGrid w:val="0"/>
              <w:rPr>
                <w:rFonts w:asciiTheme="minorHAnsi" w:eastAsia="Arial" w:hAnsiTheme="minorHAnsi" w:cs="Arial"/>
              </w:rPr>
            </w:pPr>
            <w:r w:rsidRPr="00B316F0">
              <w:rPr>
                <w:rFonts w:asciiTheme="minorHAnsi" w:eastAsia="Calibri1" w:hAnsiTheme="minorHAnsi" w:cs="Arial"/>
                <w:color w:val="000000"/>
                <w:lang w:eastAsia="en-US"/>
              </w:rPr>
              <w:t xml:space="preserve">Możliwość użycia płaszcza </w:t>
            </w:r>
            <w:proofErr w:type="spellStart"/>
            <w:r w:rsidRPr="00B316F0">
              <w:rPr>
                <w:rFonts w:asciiTheme="minorHAnsi" w:eastAsia="Calibri1" w:hAnsiTheme="minorHAnsi" w:cs="Arial"/>
                <w:color w:val="000000"/>
                <w:lang w:eastAsia="en-US"/>
              </w:rPr>
              <w:t>wew</w:t>
            </w:r>
            <w:proofErr w:type="spellEnd"/>
            <w:r w:rsidRPr="00B316F0">
              <w:rPr>
                <w:rFonts w:asciiTheme="minorHAnsi" w:eastAsia="Calibri1" w:hAnsiTheme="minorHAnsi" w:cs="Arial"/>
                <w:color w:val="000000"/>
                <w:lang w:eastAsia="en-US"/>
              </w:rPr>
              <w:t xml:space="preserve"> 24fr resektoskopu bipolarnego jako resektoskopu 24fr po połączeniu z portem irygacyjnym z dwoma nierozbieralnymi zaworami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NIE – 0 pkt.</w:t>
            </w:r>
          </w:p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 xml:space="preserve">TAK -  </w:t>
            </w:r>
            <w:r>
              <w:rPr>
                <w:rFonts w:asciiTheme="minorHAnsi" w:hAnsiTheme="minorHAnsi" w:cs="Arial"/>
              </w:rPr>
              <w:t>3</w:t>
            </w:r>
            <w:r w:rsidRPr="00B316F0">
              <w:rPr>
                <w:rFonts w:asciiTheme="minorHAnsi" w:hAnsiTheme="minorHAnsi" w:cs="Arial"/>
              </w:rPr>
              <w:t xml:space="preserve"> pkt.</w:t>
            </w:r>
          </w:p>
        </w:tc>
        <w:tc>
          <w:tcPr>
            <w:tcW w:w="2217" w:type="dxa"/>
          </w:tcPr>
          <w:p w:rsidR="00775566" w:rsidRPr="00B316F0" w:rsidRDefault="00775566" w:rsidP="004726DC">
            <w:pPr>
              <w:rPr>
                <w:rFonts w:asciiTheme="minorHAnsi" w:hAnsiTheme="minorHAnsi" w:cs="Arial"/>
              </w:rPr>
            </w:pPr>
          </w:p>
        </w:tc>
      </w:tr>
      <w:tr w:rsidR="00775566" w:rsidRPr="00B316F0" w:rsidTr="004726DC">
        <w:trPr>
          <w:cantSplit/>
          <w:trHeight w:val="432"/>
        </w:trPr>
        <w:tc>
          <w:tcPr>
            <w:tcW w:w="812" w:type="dxa"/>
            <w:vAlign w:val="center"/>
          </w:tcPr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775566" w:rsidRPr="00B316F0" w:rsidRDefault="00775566" w:rsidP="004726DC">
            <w:pPr>
              <w:snapToGrid w:val="0"/>
              <w:rPr>
                <w:rFonts w:asciiTheme="minorHAnsi" w:eastAsia="Arial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 xml:space="preserve">Jednoczasowe automatyczne oddymianie (komunikacja diatermii z oferowanym </w:t>
            </w:r>
            <w:proofErr w:type="spellStart"/>
            <w:r w:rsidRPr="00B316F0">
              <w:rPr>
                <w:rFonts w:asciiTheme="minorHAnsi" w:hAnsiTheme="minorHAnsi" w:cs="Arial"/>
              </w:rPr>
              <w:t>insuflatorem</w:t>
            </w:r>
            <w:proofErr w:type="spellEnd"/>
            <w:r w:rsidRPr="00B316F0">
              <w:rPr>
                <w:rFonts w:asciiTheme="minorHAnsi" w:hAnsiTheme="minorHAnsi" w:cs="Arial"/>
              </w:rPr>
              <w:t>)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NIE – 0 pkt.</w:t>
            </w:r>
          </w:p>
          <w:p w:rsidR="00775566" w:rsidRPr="00B316F0" w:rsidRDefault="00775566" w:rsidP="004726DC">
            <w:pPr>
              <w:jc w:val="center"/>
              <w:rPr>
                <w:rFonts w:asciiTheme="minorHAnsi" w:hAnsiTheme="minorHAnsi"/>
              </w:rPr>
            </w:pPr>
            <w:r w:rsidRPr="00B316F0">
              <w:rPr>
                <w:rFonts w:asciiTheme="minorHAnsi" w:hAnsiTheme="minorHAnsi" w:cs="Arial"/>
              </w:rPr>
              <w:t xml:space="preserve">TAK -  </w:t>
            </w:r>
            <w:r>
              <w:rPr>
                <w:rFonts w:asciiTheme="minorHAnsi" w:hAnsiTheme="minorHAnsi" w:cs="Arial"/>
              </w:rPr>
              <w:t>3</w:t>
            </w:r>
            <w:r w:rsidRPr="00B316F0">
              <w:rPr>
                <w:rFonts w:asciiTheme="minorHAnsi" w:hAnsiTheme="minorHAnsi" w:cs="Arial"/>
              </w:rPr>
              <w:t xml:space="preserve"> pkt.</w:t>
            </w:r>
          </w:p>
        </w:tc>
        <w:tc>
          <w:tcPr>
            <w:tcW w:w="2217" w:type="dxa"/>
          </w:tcPr>
          <w:p w:rsidR="00775566" w:rsidRPr="00B316F0" w:rsidRDefault="00775566" w:rsidP="004726DC">
            <w:pPr>
              <w:rPr>
                <w:rFonts w:asciiTheme="minorHAnsi" w:hAnsiTheme="minorHAnsi" w:cs="Arial"/>
              </w:rPr>
            </w:pPr>
          </w:p>
        </w:tc>
      </w:tr>
      <w:tr w:rsidR="00775566" w:rsidRPr="00B316F0" w:rsidTr="004726DC">
        <w:trPr>
          <w:cantSplit/>
          <w:trHeight w:val="269"/>
        </w:trPr>
        <w:tc>
          <w:tcPr>
            <w:tcW w:w="812" w:type="dxa"/>
            <w:vAlign w:val="center"/>
          </w:tcPr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4.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775566" w:rsidRPr="00B316F0" w:rsidRDefault="00775566" w:rsidP="004726DC">
            <w:pPr>
              <w:snapToGrid w:val="0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Możliwość podłączenia przycisku nożnego (nie wymagany SIWZ) do oddymiania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NIE – 0 pkt.</w:t>
            </w:r>
          </w:p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 xml:space="preserve">TAK -  </w:t>
            </w:r>
            <w:r>
              <w:rPr>
                <w:rFonts w:asciiTheme="minorHAnsi" w:hAnsiTheme="minorHAnsi" w:cs="Arial"/>
              </w:rPr>
              <w:t>3</w:t>
            </w:r>
            <w:r w:rsidRPr="00B316F0">
              <w:rPr>
                <w:rFonts w:asciiTheme="minorHAnsi" w:hAnsiTheme="minorHAnsi" w:cs="Arial"/>
              </w:rPr>
              <w:t xml:space="preserve"> pkt.</w:t>
            </w:r>
          </w:p>
        </w:tc>
        <w:tc>
          <w:tcPr>
            <w:tcW w:w="2217" w:type="dxa"/>
          </w:tcPr>
          <w:p w:rsidR="00775566" w:rsidRPr="00B316F0" w:rsidRDefault="00775566" w:rsidP="004726DC">
            <w:pPr>
              <w:rPr>
                <w:rFonts w:asciiTheme="minorHAnsi" w:hAnsiTheme="minorHAnsi" w:cs="Arial"/>
              </w:rPr>
            </w:pPr>
          </w:p>
        </w:tc>
      </w:tr>
      <w:tr w:rsidR="00775566" w:rsidRPr="00B316F0" w:rsidTr="004726DC">
        <w:trPr>
          <w:cantSplit/>
          <w:trHeight w:val="269"/>
        </w:trPr>
        <w:tc>
          <w:tcPr>
            <w:tcW w:w="812" w:type="dxa"/>
            <w:vAlign w:val="center"/>
          </w:tcPr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5.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775566" w:rsidRPr="00B316F0" w:rsidRDefault="00775566" w:rsidP="004726DC">
            <w:pPr>
              <w:snapToGrid w:val="0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 xml:space="preserve">Zintegrowany procesor obrazu ze </w:t>
            </w:r>
            <w:proofErr w:type="spellStart"/>
            <w:r w:rsidRPr="00B316F0">
              <w:rPr>
                <w:rFonts w:asciiTheme="minorHAnsi" w:hAnsiTheme="minorHAnsi" w:cs="Arial"/>
              </w:rPr>
              <w:t>żródłem</w:t>
            </w:r>
            <w:proofErr w:type="spellEnd"/>
            <w:r w:rsidRPr="00B316F0">
              <w:rPr>
                <w:rFonts w:asciiTheme="minorHAnsi" w:hAnsiTheme="minorHAnsi" w:cs="Arial"/>
              </w:rPr>
              <w:t xml:space="preserve"> światła LED (jeden segment)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NIE – 0 pkt.</w:t>
            </w:r>
          </w:p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 xml:space="preserve">TAK -  </w:t>
            </w:r>
            <w:r>
              <w:rPr>
                <w:rFonts w:asciiTheme="minorHAnsi" w:hAnsiTheme="minorHAnsi" w:cs="Arial"/>
              </w:rPr>
              <w:t>3</w:t>
            </w:r>
            <w:r w:rsidRPr="00B316F0">
              <w:rPr>
                <w:rFonts w:asciiTheme="minorHAnsi" w:hAnsiTheme="minorHAnsi" w:cs="Arial"/>
              </w:rPr>
              <w:t xml:space="preserve"> pkt..</w:t>
            </w:r>
          </w:p>
        </w:tc>
        <w:tc>
          <w:tcPr>
            <w:tcW w:w="2217" w:type="dxa"/>
          </w:tcPr>
          <w:p w:rsidR="00775566" w:rsidRPr="00B316F0" w:rsidRDefault="00775566" w:rsidP="004726DC">
            <w:pPr>
              <w:rPr>
                <w:rFonts w:asciiTheme="minorHAnsi" w:hAnsiTheme="minorHAnsi" w:cs="Arial"/>
              </w:rPr>
            </w:pPr>
          </w:p>
        </w:tc>
      </w:tr>
      <w:tr w:rsidR="00775566" w:rsidRPr="00B316F0" w:rsidTr="004726DC">
        <w:trPr>
          <w:cantSplit/>
          <w:trHeight w:val="269"/>
        </w:trPr>
        <w:tc>
          <w:tcPr>
            <w:tcW w:w="812" w:type="dxa"/>
            <w:vAlign w:val="center"/>
          </w:tcPr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6.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775566" w:rsidRPr="00B316F0" w:rsidRDefault="00775566" w:rsidP="004726DC">
            <w:pPr>
              <w:snapToGrid w:val="0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Dostępność drenów wielorazowych do pompy płuczącej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NIE – 0 pkt.</w:t>
            </w:r>
          </w:p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 xml:space="preserve">TAK -  </w:t>
            </w:r>
            <w:r>
              <w:rPr>
                <w:rFonts w:asciiTheme="minorHAnsi" w:hAnsiTheme="minorHAnsi" w:cs="Arial"/>
              </w:rPr>
              <w:t>3</w:t>
            </w:r>
            <w:r w:rsidRPr="00B316F0">
              <w:rPr>
                <w:rFonts w:asciiTheme="minorHAnsi" w:hAnsiTheme="minorHAnsi" w:cs="Arial"/>
              </w:rPr>
              <w:t xml:space="preserve"> pkt.</w:t>
            </w:r>
          </w:p>
        </w:tc>
        <w:tc>
          <w:tcPr>
            <w:tcW w:w="2217" w:type="dxa"/>
          </w:tcPr>
          <w:p w:rsidR="00775566" w:rsidRPr="00B316F0" w:rsidRDefault="00775566" w:rsidP="004726DC">
            <w:pPr>
              <w:rPr>
                <w:rFonts w:asciiTheme="minorHAnsi" w:hAnsiTheme="minorHAnsi" w:cs="Arial"/>
              </w:rPr>
            </w:pPr>
          </w:p>
        </w:tc>
      </w:tr>
      <w:tr w:rsidR="00775566" w:rsidRPr="00B316F0" w:rsidTr="004726DC">
        <w:trPr>
          <w:cantSplit/>
          <w:trHeight w:val="269"/>
        </w:trPr>
        <w:tc>
          <w:tcPr>
            <w:tcW w:w="812" w:type="dxa"/>
            <w:vAlign w:val="center"/>
          </w:tcPr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7.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775566" w:rsidRPr="00B316F0" w:rsidRDefault="00775566" w:rsidP="004726DC">
            <w:pPr>
              <w:snapToGrid w:val="0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Trwałe oznaczenie elektrody - na tulejce stabilizującej informacjami pozwalającymi na szybką identyfikację elektrody, tj. informacją o kompatybilnej optyce i płaszczu wewnętrznym (24 lub 26 Fr), numerem katalogowym, informacją o środowisku pracy tj. 0,9%NaCl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NIE – 0 pkt.</w:t>
            </w:r>
          </w:p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 xml:space="preserve">TAK -  </w:t>
            </w:r>
            <w:r>
              <w:rPr>
                <w:rFonts w:asciiTheme="minorHAnsi" w:hAnsiTheme="minorHAnsi" w:cs="Arial"/>
              </w:rPr>
              <w:t>3</w:t>
            </w:r>
            <w:r w:rsidRPr="00B316F0">
              <w:rPr>
                <w:rFonts w:asciiTheme="minorHAnsi" w:hAnsiTheme="minorHAnsi" w:cs="Arial"/>
              </w:rPr>
              <w:t xml:space="preserve"> pkt.</w:t>
            </w:r>
          </w:p>
        </w:tc>
        <w:tc>
          <w:tcPr>
            <w:tcW w:w="2217" w:type="dxa"/>
          </w:tcPr>
          <w:p w:rsidR="00775566" w:rsidRPr="00B316F0" w:rsidRDefault="00775566" w:rsidP="004726DC">
            <w:pPr>
              <w:rPr>
                <w:rFonts w:asciiTheme="minorHAnsi" w:hAnsiTheme="minorHAnsi" w:cs="Arial"/>
              </w:rPr>
            </w:pPr>
          </w:p>
        </w:tc>
      </w:tr>
      <w:tr w:rsidR="00775566" w:rsidRPr="00B316F0" w:rsidTr="004726DC">
        <w:trPr>
          <w:cantSplit/>
          <w:trHeight w:val="269"/>
        </w:trPr>
        <w:tc>
          <w:tcPr>
            <w:tcW w:w="812" w:type="dxa"/>
            <w:vAlign w:val="center"/>
          </w:tcPr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8.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775566" w:rsidRPr="00B316F0" w:rsidRDefault="00775566" w:rsidP="004726DC">
            <w:pPr>
              <w:snapToGrid w:val="0"/>
              <w:rPr>
                <w:rFonts w:asciiTheme="minorHAnsi" w:hAnsiTheme="minorHAnsi" w:cs="Arial"/>
              </w:rPr>
            </w:pPr>
            <w:r w:rsidRPr="00B316F0">
              <w:rPr>
                <w:rFonts w:asciiTheme="minorHAnsi" w:eastAsia="Calibri1" w:hAnsiTheme="minorHAnsi" w:cs="Calibri"/>
                <w:color w:val="000000"/>
                <w:lang w:eastAsia="en-US"/>
              </w:rPr>
              <w:t>Włącznik/wyłącznik  ze wskaźnikiem stanu lampy na panelu dotykowym urządzenia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NIE – 0 pkt.</w:t>
            </w:r>
          </w:p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 xml:space="preserve">TAK -  </w:t>
            </w:r>
            <w:r>
              <w:rPr>
                <w:rFonts w:asciiTheme="minorHAnsi" w:hAnsiTheme="minorHAnsi" w:cs="Arial"/>
              </w:rPr>
              <w:t>3</w:t>
            </w:r>
            <w:r w:rsidRPr="00B316F0">
              <w:rPr>
                <w:rFonts w:asciiTheme="minorHAnsi" w:hAnsiTheme="minorHAnsi" w:cs="Arial"/>
              </w:rPr>
              <w:t xml:space="preserve"> pkt.</w:t>
            </w:r>
          </w:p>
        </w:tc>
        <w:tc>
          <w:tcPr>
            <w:tcW w:w="2217" w:type="dxa"/>
          </w:tcPr>
          <w:p w:rsidR="00775566" w:rsidRPr="00B316F0" w:rsidRDefault="00775566" w:rsidP="004726DC">
            <w:pPr>
              <w:rPr>
                <w:rFonts w:asciiTheme="minorHAnsi" w:hAnsiTheme="minorHAnsi" w:cs="Arial"/>
              </w:rPr>
            </w:pPr>
          </w:p>
        </w:tc>
      </w:tr>
      <w:tr w:rsidR="00775566" w:rsidRPr="00B316F0" w:rsidTr="004726DC">
        <w:trPr>
          <w:cantSplit/>
          <w:trHeight w:val="269"/>
        </w:trPr>
        <w:tc>
          <w:tcPr>
            <w:tcW w:w="812" w:type="dxa"/>
            <w:vAlign w:val="center"/>
          </w:tcPr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9.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775566" w:rsidRPr="00B316F0" w:rsidRDefault="00775566" w:rsidP="004726DC">
            <w:pPr>
              <w:snapToGrid w:val="0"/>
              <w:rPr>
                <w:rFonts w:asciiTheme="minorHAnsi" w:hAnsiTheme="minorHAnsi" w:cs="Arial"/>
              </w:rPr>
            </w:pPr>
            <w:r w:rsidRPr="00B316F0">
              <w:rPr>
                <w:rFonts w:asciiTheme="minorHAnsi" w:eastAsia="Calibri1" w:hAnsiTheme="minorHAnsi" w:cs="Arial"/>
                <w:color w:val="000000"/>
                <w:lang w:eastAsia="en-US"/>
              </w:rPr>
              <w:t>Minimum 3 dowolnie programowalne przyciski zlokalizowane na głowicy kamery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NIE – 0 pkt.</w:t>
            </w:r>
          </w:p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 xml:space="preserve">TAK -  </w:t>
            </w:r>
            <w:r>
              <w:rPr>
                <w:rFonts w:asciiTheme="minorHAnsi" w:hAnsiTheme="minorHAnsi" w:cs="Arial"/>
              </w:rPr>
              <w:t>3</w:t>
            </w:r>
            <w:r w:rsidRPr="00B316F0">
              <w:rPr>
                <w:rFonts w:asciiTheme="minorHAnsi" w:hAnsiTheme="minorHAnsi" w:cs="Arial"/>
              </w:rPr>
              <w:t xml:space="preserve"> pkt.</w:t>
            </w:r>
          </w:p>
        </w:tc>
        <w:tc>
          <w:tcPr>
            <w:tcW w:w="2217" w:type="dxa"/>
          </w:tcPr>
          <w:p w:rsidR="00775566" w:rsidRPr="00B316F0" w:rsidRDefault="00775566" w:rsidP="004726DC">
            <w:pPr>
              <w:rPr>
                <w:rFonts w:asciiTheme="minorHAnsi" w:hAnsiTheme="minorHAnsi" w:cs="Arial"/>
              </w:rPr>
            </w:pPr>
          </w:p>
        </w:tc>
      </w:tr>
      <w:tr w:rsidR="00775566" w:rsidRPr="00B316F0" w:rsidTr="004726DC">
        <w:trPr>
          <w:cantSplit/>
          <w:trHeight w:val="269"/>
        </w:trPr>
        <w:tc>
          <w:tcPr>
            <w:tcW w:w="812" w:type="dxa"/>
            <w:vAlign w:val="center"/>
          </w:tcPr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775566" w:rsidRPr="00B316F0" w:rsidRDefault="00775566" w:rsidP="004726DC">
            <w:pPr>
              <w:snapToGrid w:val="0"/>
              <w:rPr>
                <w:rFonts w:asciiTheme="minorHAnsi" w:hAnsiTheme="minorHAnsi" w:cs="Arial"/>
              </w:rPr>
            </w:pPr>
            <w:r w:rsidRPr="00B316F0">
              <w:rPr>
                <w:rFonts w:asciiTheme="minorHAnsi" w:eastAsia="Calibri1" w:hAnsiTheme="minorHAnsi" w:cs="Arial"/>
                <w:color w:val="000000"/>
                <w:lang w:eastAsia="en-US"/>
              </w:rPr>
              <w:t xml:space="preserve">Możliwość podłączenia </w:t>
            </w:r>
            <w:proofErr w:type="spellStart"/>
            <w:r w:rsidRPr="00B316F0">
              <w:rPr>
                <w:rFonts w:asciiTheme="minorHAnsi" w:eastAsia="Calibri1" w:hAnsiTheme="minorHAnsi" w:cs="Arial"/>
                <w:color w:val="000000"/>
                <w:lang w:eastAsia="en-US"/>
              </w:rPr>
              <w:t>videocystoskopu</w:t>
            </w:r>
            <w:proofErr w:type="spellEnd"/>
            <w:r w:rsidRPr="00B316F0">
              <w:rPr>
                <w:rFonts w:asciiTheme="minorHAnsi" w:eastAsia="Calibri1" w:hAnsiTheme="minorHAnsi" w:cs="Arial"/>
                <w:color w:val="000000"/>
                <w:lang w:eastAsia="en-US"/>
              </w:rPr>
              <w:t xml:space="preserve"> i </w:t>
            </w:r>
            <w:proofErr w:type="spellStart"/>
            <w:r w:rsidRPr="00B316F0">
              <w:rPr>
                <w:rFonts w:asciiTheme="minorHAnsi" w:eastAsia="Calibri1" w:hAnsiTheme="minorHAnsi" w:cs="Arial"/>
                <w:color w:val="000000"/>
                <w:lang w:eastAsia="en-US"/>
              </w:rPr>
              <w:t>viodeouroteroskopu</w:t>
            </w:r>
            <w:proofErr w:type="spellEnd"/>
            <w:r w:rsidRPr="00B316F0">
              <w:rPr>
                <w:rFonts w:asciiTheme="minorHAnsi" w:eastAsia="Calibri1" w:hAnsiTheme="minorHAnsi" w:cs="Arial"/>
                <w:color w:val="000000"/>
                <w:lang w:eastAsia="en-US"/>
              </w:rPr>
              <w:t xml:space="preserve"> giętkiego</w:t>
            </w:r>
            <w:r w:rsidR="004726DC">
              <w:rPr>
                <w:rFonts w:asciiTheme="minorHAnsi" w:eastAsia="Calibri1" w:hAnsiTheme="minorHAnsi" w:cs="Arial"/>
                <w:color w:val="000000"/>
                <w:lang w:eastAsia="en-US"/>
              </w:rPr>
              <w:t xml:space="preserve"> do wyspecyfikowanego sprzętu bez konieczności dodatkowego </w:t>
            </w:r>
            <w:proofErr w:type="spellStart"/>
            <w:r w:rsidR="004726DC">
              <w:rPr>
                <w:rFonts w:asciiTheme="minorHAnsi" w:eastAsia="Calibri1" w:hAnsiTheme="minorHAnsi" w:cs="Arial"/>
                <w:color w:val="000000"/>
                <w:lang w:eastAsia="en-US"/>
              </w:rPr>
              <w:t>dosprzętowienia</w:t>
            </w:r>
            <w:proofErr w:type="spellEnd"/>
          </w:p>
        </w:tc>
        <w:tc>
          <w:tcPr>
            <w:tcW w:w="2215" w:type="dxa"/>
            <w:shd w:val="clear" w:color="auto" w:fill="auto"/>
            <w:vAlign w:val="center"/>
          </w:tcPr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NIE – 0 pkt.</w:t>
            </w:r>
          </w:p>
          <w:p w:rsidR="00775566" w:rsidRPr="00B316F0" w:rsidRDefault="00775566" w:rsidP="004726DC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 xml:space="preserve">TAK -  </w:t>
            </w:r>
            <w:r>
              <w:rPr>
                <w:rFonts w:asciiTheme="minorHAnsi" w:hAnsiTheme="minorHAnsi" w:cs="Arial"/>
              </w:rPr>
              <w:t>3</w:t>
            </w:r>
            <w:r w:rsidRPr="00B316F0">
              <w:rPr>
                <w:rFonts w:asciiTheme="minorHAnsi" w:hAnsiTheme="minorHAnsi" w:cs="Arial"/>
              </w:rPr>
              <w:t xml:space="preserve"> pkt.</w:t>
            </w:r>
          </w:p>
        </w:tc>
        <w:tc>
          <w:tcPr>
            <w:tcW w:w="2217" w:type="dxa"/>
          </w:tcPr>
          <w:p w:rsidR="00775566" w:rsidRPr="00B316F0" w:rsidRDefault="00775566" w:rsidP="004726DC">
            <w:pPr>
              <w:rPr>
                <w:rFonts w:asciiTheme="minorHAnsi" w:hAnsiTheme="minorHAnsi" w:cs="Arial"/>
              </w:rPr>
            </w:pPr>
          </w:p>
        </w:tc>
      </w:tr>
    </w:tbl>
    <w:p w:rsidR="00542B10" w:rsidRDefault="00542B10" w:rsidP="00542B10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542B10" w:rsidRPr="005449DD" w:rsidRDefault="00542B10" w:rsidP="00542B10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5449DD">
        <w:rPr>
          <w:rFonts w:ascii="Times New Roman" w:hAnsi="Times New Roman"/>
          <w:sz w:val="24"/>
        </w:rPr>
        <w:t xml:space="preserve">Kryterium </w:t>
      </w:r>
      <w:r w:rsidRPr="00B72F75">
        <w:rPr>
          <w:rFonts w:ascii="Times New Roman" w:hAnsi="Times New Roman"/>
          <w:b/>
          <w:i/>
          <w:sz w:val="24"/>
        </w:rPr>
        <w:t>termin gwarancji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5449DD">
        <w:rPr>
          <w:rFonts w:ascii="Times New Roman" w:hAnsi="Times New Roman"/>
          <w:b/>
          <w:sz w:val="24"/>
        </w:rPr>
        <w:t xml:space="preserve">– </w:t>
      </w:r>
      <w:r>
        <w:rPr>
          <w:rFonts w:ascii="Times New Roman" w:hAnsi="Times New Roman"/>
          <w:b/>
          <w:sz w:val="24"/>
        </w:rPr>
        <w:t>4</w:t>
      </w:r>
      <w:r w:rsidRPr="005449DD">
        <w:rPr>
          <w:rFonts w:ascii="Times New Roman" w:hAnsi="Times New Roman"/>
          <w:b/>
          <w:sz w:val="24"/>
        </w:rPr>
        <w:t xml:space="preserve"> %. </w:t>
      </w:r>
      <w:r w:rsidRPr="005449DD">
        <w:rPr>
          <w:rFonts w:ascii="Times New Roman" w:hAnsi="Times New Roman"/>
          <w:sz w:val="24"/>
        </w:rPr>
        <w:t>Oferta, w zależności od zadeklarowanego terminu gwarancji dla wielofunkcyjnych łóżek elektrycznych oraz szafek przyłóżkowych, otrzyma następująca liczbę punktów:</w:t>
      </w:r>
    </w:p>
    <w:p w:rsidR="00542B10" w:rsidRPr="005449DD" w:rsidRDefault="00542B10" w:rsidP="00542B10">
      <w:pPr>
        <w:pStyle w:val="StandardZnak"/>
        <w:numPr>
          <w:ilvl w:val="0"/>
          <w:numId w:val="60"/>
        </w:numPr>
        <w:spacing w:line="276" w:lineRule="auto"/>
        <w:jc w:val="both"/>
      </w:pPr>
      <w:r>
        <w:t>termin gwarancji 24</w:t>
      </w:r>
      <w:r w:rsidRPr="005449DD">
        <w:t xml:space="preserve"> miesi</w:t>
      </w:r>
      <w:r>
        <w:t>ą</w:t>
      </w:r>
      <w:r w:rsidRPr="005449DD">
        <w:t>c</w:t>
      </w:r>
      <w:r>
        <w:t>e</w:t>
      </w:r>
      <w:r w:rsidRPr="005449DD">
        <w:t xml:space="preserve"> – 0 pkt</w:t>
      </w:r>
    </w:p>
    <w:p w:rsidR="00542B10" w:rsidRPr="005449DD" w:rsidRDefault="00542B10" w:rsidP="00542B10">
      <w:pPr>
        <w:pStyle w:val="StandardZnak"/>
        <w:numPr>
          <w:ilvl w:val="0"/>
          <w:numId w:val="60"/>
        </w:numPr>
        <w:spacing w:line="276" w:lineRule="auto"/>
        <w:jc w:val="both"/>
      </w:pPr>
      <w:r>
        <w:t>termin gwarancji 36</w:t>
      </w:r>
      <w:r w:rsidRPr="005449DD">
        <w:t xml:space="preserve"> miesięcy – </w:t>
      </w:r>
      <w:r>
        <w:t>4</w:t>
      </w:r>
      <w:r w:rsidRPr="005449DD">
        <w:t xml:space="preserve"> pkt</w:t>
      </w:r>
    </w:p>
    <w:p w:rsidR="00542B10" w:rsidRDefault="00542B10" w:rsidP="00542B10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542B10" w:rsidRPr="00631B6E" w:rsidRDefault="00542B10" w:rsidP="00542B10">
      <w:pPr>
        <w:pStyle w:val="StandardZnak"/>
        <w:spacing w:line="276" w:lineRule="auto"/>
        <w:ind w:left="567"/>
        <w:jc w:val="both"/>
        <w:rPr>
          <w:b/>
        </w:rPr>
      </w:pPr>
      <w:r w:rsidRPr="00631B6E">
        <w:rPr>
          <w:b/>
        </w:rPr>
        <w:t>Zamawiający informuje, że d</w:t>
      </w:r>
      <w:r>
        <w:rPr>
          <w:b/>
        </w:rPr>
        <w:t>opuszczalny termin gwarancji wynosi 24 lub 36</w:t>
      </w:r>
      <w:r w:rsidRPr="00631B6E">
        <w:rPr>
          <w:b/>
        </w:rPr>
        <w:t xml:space="preserve"> miesięcy. </w:t>
      </w:r>
    </w:p>
    <w:p w:rsidR="00542B10" w:rsidRPr="00E25A11" w:rsidRDefault="00542B10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D12F01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Ostateczną ocenę oferty stanowi suma punktów uzyskanych w kryteriach określonych w ust. 2 i 3, obliczona wg wzoru:</w:t>
      </w:r>
    </w:p>
    <w:p w:rsidR="00AC4A5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542B10" w:rsidRPr="00E25A11" w:rsidRDefault="00542B10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  <w:r>
        <w:rPr>
          <w:rFonts w:ascii="Times New Roman" w:hAnsi="Times New Roman"/>
          <w:b/>
          <w:sz w:val="24"/>
          <w:u w:val="single"/>
        </w:rPr>
        <w:t>Pakiet nr 1, 2</w:t>
      </w:r>
    </w:p>
    <w:p w:rsidR="00AC4A51" w:rsidRPr="00E25A1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O = C </w:t>
      </w:r>
      <w:r w:rsidR="00DC4294" w:rsidRPr="00E25A11">
        <w:rPr>
          <w:rFonts w:asciiTheme="minorHAnsi" w:hAnsiTheme="minorHAnsi"/>
          <w:sz w:val="24"/>
        </w:rPr>
        <w:t>+ J</w:t>
      </w:r>
      <w:r w:rsidR="00BF7728">
        <w:rPr>
          <w:rFonts w:asciiTheme="minorHAnsi" w:hAnsiTheme="minorHAnsi"/>
          <w:sz w:val="24"/>
        </w:rPr>
        <w:t xml:space="preserve"> + G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:rsidR="00AC4A51" w:rsidRPr="00E25A1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:rsidR="00AC4A51" w:rsidRDefault="00DC4294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J</w:t>
      </w:r>
      <w:r w:rsidR="00AC4A51" w:rsidRPr="00E25A11">
        <w:rPr>
          <w:rFonts w:asciiTheme="minorHAnsi" w:hAnsiTheme="minorHAnsi"/>
          <w:sz w:val="24"/>
        </w:rPr>
        <w:t xml:space="preserve"> - wartość punktowa uzyskana przez ba</w:t>
      </w:r>
      <w:r w:rsidRPr="00E25A11">
        <w:rPr>
          <w:rFonts w:asciiTheme="minorHAnsi" w:hAnsiTheme="minorHAnsi"/>
          <w:sz w:val="24"/>
        </w:rPr>
        <w:t>daną ofertę za kryterium jakość</w:t>
      </w:r>
    </w:p>
    <w:p w:rsidR="00BF7728" w:rsidRPr="00E25A11" w:rsidRDefault="00BF7728" w:rsidP="00AC4A51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G - </w:t>
      </w:r>
      <w:r w:rsidRPr="00E25A11">
        <w:rPr>
          <w:rFonts w:asciiTheme="minorHAnsi" w:hAnsiTheme="minorHAnsi"/>
          <w:sz w:val="24"/>
        </w:rPr>
        <w:t>wartość punktowa uzyskana przez ba</w:t>
      </w:r>
      <w:r>
        <w:rPr>
          <w:rFonts w:asciiTheme="minorHAnsi" w:hAnsiTheme="minorHAnsi"/>
          <w:sz w:val="24"/>
        </w:rPr>
        <w:t>daną ofertę za kryterium termin gwarancji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:rsidR="002D6886" w:rsidRPr="00E25A11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Zamawiający nie będzie żądał wniesienia zabezpieczenia należytego wykonania umowy</w:t>
      </w:r>
      <w:r w:rsidR="00EB4C08" w:rsidRPr="00E25A11">
        <w:rPr>
          <w:rFonts w:asciiTheme="minorHAnsi" w:hAnsiTheme="minorHAnsi"/>
          <w:sz w:val="24"/>
          <w:szCs w:val="24"/>
        </w:rPr>
        <w:t>.</w:t>
      </w:r>
    </w:p>
    <w:p w:rsidR="002D6886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Przed podpisaniem umowy wykonawcy wspólnie ubiegający się o udzielenie zamówienia publicznego, 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:rsidR="00EB4C08" w:rsidRPr="00923068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923068">
        <w:rPr>
          <w:rFonts w:asciiTheme="minorHAnsi" w:hAnsiTheme="minorHAnsi"/>
          <w:bCs/>
          <w:sz w:val="24"/>
          <w:szCs w:val="24"/>
        </w:rPr>
        <w:t xml:space="preserve">załącznik nr </w:t>
      </w:r>
      <w:r w:rsidR="00E25A11" w:rsidRPr="00923068">
        <w:rPr>
          <w:rFonts w:asciiTheme="minorHAnsi" w:hAnsiTheme="minorHAnsi"/>
          <w:bCs/>
          <w:sz w:val="24"/>
          <w:szCs w:val="24"/>
        </w:rPr>
        <w:t>6</w:t>
      </w:r>
      <w:r w:rsidRPr="00923068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923068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923068">
        <w:rPr>
          <w:rFonts w:asciiTheme="minorHAnsi" w:hAnsiTheme="minorHAnsi"/>
          <w:bCs/>
          <w:sz w:val="24"/>
          <w:szCs w:val="24"/>
        </w:rPr>
        <w:t>.</w:t>
      </w:r>
    </w:p>
    <w:p w:rsidR="0045431A" w:rsidRPr="00364CCA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PRAWNEJ PRZYSŁUGUJĄCYCH WYKONAWCY W TOKU POSTĘPOWANIA O UDZIELENIE ZAMÓWIENIA:</w:t>
      </w:r>
    </w:p>
    <w:p w:rsid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:rsidR="00B76E03" w:rsidRP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:rsidR="00B76E03" w:rsidRP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 najkorzystniejszej oferty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>Odwołanie wnosi się w terminie 5 dni od dnia przesłania informacji o czynności zamawiającego stanowiącej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podstawę jego wniesienia —jeżeli zostały przesłane drogą elektroniczną lub faksową albo w terminie 10 dni —jeżeli zostały przesłane w inny sposób.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powzięto lub przy zachowaniu należytej staranności można było powziąć wiadomość o okolicznościach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stanowiących podstawę jego wniesienia.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pomocą ważnego kwalifikowanego certyfikatu lub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równoważnego środka, spełniającego wyma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gania dla tego rodzaju podpisu. 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sposób aby mógł on zapoznać się z jego treścią przed upływem tego terminu.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innym Wykonawcom uczestniczącym w postępowaniu o udzielenie zamówienia publicznego, a jeżeli odwołanie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dotyczy treści ogłoszenia lub postanowień SIWZ, zamieszcza ją również na stronie internetowej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Zamawiającego, wzywając Wykonawców do przystąpienia do postępowania odwoławczego.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przypadku wniesienia odwołania po upływie terminu składania ofert bieg terminu związania ofertą ulega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zawieszeniu do czasu ogłoszenia przez Izbę orzeczenia.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5431A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Na czynności na które nie przysługuje odwołanie na p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odstawie art. 180 ust. 2 ustawy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, Wykonawca może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terminie przewidzianym na wniesienie odwołania poinformować Zamawiającego o niezgodnej z przepisami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ustawy czynności podjętej przez Zamawiającego lub zaniechaniu czynności do której jest on zobowiązany.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1C14ED" w:rsidRPr="00367F5E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367F5E">
        <w:rPr>
          <w:rFonts w:asciiTheme="minorHAnsi" w:hAnsiTheme="minorHAnsi"/>
          <w:bCs/>
          <w:i/>
          <w:iCs/>
          <w:sz w:val="20"/>
        </w:rPr>
        <w:t xml:space="preserve">Załącznik  nr 1  – </w:t>
      </w:r>
      <w:r w:rsidR="00F97749" w:rsidRPr="00367F5E">
        <w:rPr>
          <w:rFonts w:asciiTheme="minorHAnsi" w:hAnsiTheme="minorHAnsi"/>
          <w:bCs/>
          <w:i/>
          <w:iCs/>
          <w:sz w:val="20"/>
        </w:rPr>
        <w:t>Formularz OFERTA</w:t>
      </w:r>
    </w:p>
    <w:p w:rsidR="002D6886" w:rsidRPr="00367F5E" w:rsidRDefault="002D6886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367F5E">
        <w:rPr>
          <w:rFonts w:asciiTheme="minorHAnsi" w:hAnsiTheme="minorHAnsi"/>
          <w:bCs/>
          <w:i/>
          <w:iCs/>
          <w:sz w:val="20"/>
        </w:rPr>
        <w:t>Załącznik nr 2 – Formularz cenowy</w:t>
      </w:r>
    </w:p>
    <w:p w:rsidR="00367F5E" w:rsidRPr="00367F5E" w:rsidRDefault="00367F5E" w:rsidP="00367F5E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367F5E">
        <w:rPr>
          <w:rFonts w:asciiTheme="minorHAnsi" w:hAnsiTheme="minorHAnsi"/>
          <w:bCs/>
          <w:i/>
          <w:iCs/>
        </w:rPr>
        <w:t>Załącznik nr 3a –Formularz właściwości techniczno-użytkowych,</w:t>
      </w:r>
    </w:p>
    <w:p w:rsidR="00367F5E" w:rsidRPr="00367F5E" w:rsidRDefault="00367F5E" w:rsidP="00367F5E">
      <w:pPr>
        <w:pStyle w:val="Standard"/>
        <w:widowControl w:val="0"/>
        <w:numPr>
          <w:ilvl w:val="0"/>
          <w:numId w:val="1"/>
        </w:numPr>
        <w:suppressAutoHyphens/>
        <w:autoSpaceDN/>
        <w:adjustRightInd/>
        <w:jc w:val="both"/>
        <w:rPr>
          <w:rFonts w:asciiTheme="minorHAnsi" w:hAnsiTheme="minorHAnsi"/>
          <w:bCs/>
          <w:i/>
          <w:szCs w:val="20"/>
        </w:rPr>
      </w:pPr>
      <w:r w:rsidRPr="00367F5E">
        <w:rPr>
          <w:rFonts w:asciiTheme="minorHAnsi" w:hAnsiTheme="minorHAnsi"/>
          <w:bCs/>
          <w:i/>
          <w:iCs/>
          <w:szCs w:val="20"/>
        </w:rPr>
        <w:t xml:space="preserve">Załącznik nr 3b – </w:t>
      </w:r>
      <w:r w:rsidRPr="00367F5E">
        <w:rPr>
          <w:rFonts w:asciiTheme="minorHAnsi" w:hAnsiTheme="minorHAnsi"/>
          <w:bCs/>
          <w:i/>
          <w:szCs w:val="20"/>
        </w:rPr>
        <w:t>Dodatkowe informacje dotyczące przedmiotu zamówienia</w:t>
      </w:r>
    </w:p>
    <w:p w:rsidR="001C14ED" w:rsidRPr="00367F5E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367F5E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2D6886" w:rsidRPr="00367F5E">
        <w:rPr>
          <w:rFonts w:asciiTheme="minorHAnsi" w:hAnsiTheme="minorHAnsi"/>
          <w:bCs/>
          <w:i/>
          <w:iCs/>
          <w:sz w:val="20"/>
        </w:rPr>
        <w:t>4</w:t>
      </w:r>
      <w:r w:rsidRPr="00367F5E">
        <w:rPr>
          <w:rFonts w:asciiTheme="minorHAnsi" w:hAnsiTheme="minorHAnsi"/>
          <w:bCs/>
          <w:i/>
          <w:iCs/>
          <w:sz w:val="20"/>
        </w:rPr>
        <w:t xml:space="preserve"> – </w:t>
      </w:r>
      <w:r w:rsidR="00367F5E" w:rsidRPr="00367F5E">
        <w:rPr>
          <w:rFonts w:asciiTheme="minorHAnsi" w:hAnsiTheme="minorHAnsi" w:cs="Arial"/>
          <w:kern w:val="22"/>
          <w:sz w:val="20"/>
        </w:rPr>
        <w:t xml:space="preserve">Oświadczenie </w:t>
      </w:r>
      <w:r w:rsidR="00367F5E" w:rsidRPr="00367F5E">
        <w:rPr>
          <w:rFonts w:asciiTheme="minorHAnsi" w:hAnsiTheme="minorHAnsi" w:cs="Arial"/>
          <w:sz w:val="20"/>
        </w:rPr>
        <w:t>dotyczące przesłanek wykluczenia z postępowania</w:t>
      </w:r>
    </w:p>
    <w:p w:rsidR="001C14ED" w:rsidRPr="00367F5E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367F5E">
        <w:rPr>
          <w:rFonts w:asciiTheme="minorHAnsi" w:hAnsiTheme="minorHAnsi"/>
          <w:bCs/>
          <w:i/>
          <w:sz w:val="20"/>
        </w:rPr>
        <w:t xml:space="preserve">Załącznik nr </w:t>
      </w:r>
      <w:r w:rsidR="00E25A11" w:rsidRPr="00367F5E">
        <w:rPr>
          <w:rFonts w:asciiTheme="minorHAnsi" w:hAnsiTheme="minorHAnsi"/>
          <w:bCs/>
          <w:i/>
          <w:sz w:val="20"/>
        </w:rPr>
        <w:t>5</w:t>
      </w:r>
      <w:r w:rsidRPr="00367F5E">
        <w:rPr>
          <w:rFonts w:asciiTheme="minorHAnsi" w:hAnsiTheme="minorHAnsi"/>
          <w:bCs/>
          <w:i/>
          <w:sz w:val="20"/>
        </w:rPr>
        <w:t xml:space="preserve"> – </w:t>
      </w:r>
      <w:r w:rsidR="0082031A" w:rsidRPr="00367F5E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1C14ED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lastRenderedPageBreak/>
        <w:t xml:space="preserve">Załącznik nr </w:t>
      </w:r>
      <w:r w:rsidR="00E25A11">
        <w:rPr>
          <w:rFonts w:asciiTheme="minorHAnsi" w:hAnsiTheme="minorHAnsi"/>
          <w:bCs/>
          <w:i/>
          <w:iCs/>
        </w:rPr>
        <w:t>6</w:t>
      </w:r>
      <w:r w:rsidR="001C14ED" w:rsidRPr="00781245">
        <w:rPr>
          <w:rFonts w:asciiTheme="minorHAnsi" w:hAnsiTheme="minorHAnsi"/>
          <w:bCs/>
          <w:i/>
          <w:iCs/>
        </w:rPr>
        <w:t xml:space="preserve">– </w:t>
      </w:r>
      <w:r w:rsidR="0082031A" w:rsidRPr="00781245">
        <w:rPr>
          <w:rFonts w:asciiTheme="minorHAnsi" w:hAnsiTheme="minorHAnsi"/>
          <w:bCs/>
          <w:i/>
          <w:iCs/>
        </w:rPr>
        <w:t>Główne postanowienia umowy</w:t>
      </w:r>
      <w:r w:rsidR="001C14ED" w:rsidRPr="00781245">
        <w:rPr>
          <w:rFonts w:asciiTheme="minorHAnsi" w:hAnsiTheme="minorHAnsi"/>
          <w:bCs/>
          <w:i/>
          <w:iCs/>
        </w:rPr>
        <w:t>,</w:t>
      </w:r>
    </w:p>
    <w:p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Komisja przetargowa w składzie:</w:t>
      </w:r>
    </w:p>
    <w:p w:rsidR="00E363B1" w:rsidRPr="00F97749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Michał Kryszewski</w:t>
      </w:r>
    </w:p>
    <w:p w:rsidR="00894394" w:rsidRPr="00F97749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Lidia Kłosowska</w:t>
      </w:r>
    </w:p>
    <w:p w:rsidR="0089439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Magdalena Kowalczyk</w:t>
      </w:r>
    </w:p>
    <w:p w:rsidR="00E25A11" w:rsidRPr="00F97749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Maciej Arczewski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r w:rsidRPr="00F97749">
        <w:rPr>
          <w:rFonts w:asciiTheme="minorHAnsi" w:hAnsiTheme="minorHAnsi"/>
          <w:sz w:val="24"/>
        </w:rPr>
        <w:t>przedkłada do zatwierdzenia niniejszą SIWZ, wraz z załącznikami.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Byd</w:t>
      </w:r>
      <w:r w:rsidR="00AA6BA0">
        <w:rPr>
          <w:rFonts w:asciiTheme="minorHAnsi" w:hAnsiTheme="minorHAnsi"/>
          <w:sz w:val="24"/>
        </w:rPr>
        <w:t>goszcz, dn. 2</w:t>
      </w:r>
      <w:r w:rsidR="004726DC">
        <w:rPr>
          <w:rFonts w:asciiTheme="minorHAnsi" w:hAnsiTheme="minorHAnsi"/>
          <w:sz w:val="24"/>
        </w:rPr>
        <w:t>6</w:t>
      </w:r>
      <w:r w:rsidR="00894394" w:rsidRPr="00F97749">
        <w:rPr>
          <w:rFonts w:asciiTheme="minorHAnsi" w:hAnsiTheme="minorHAnsi"/>
          <w:sz w:val="24"/>
        </w:rPr>
        <w:t xml:space="preserve"> </w:t>
      </w:r>
      <w:r w:rsidR="00542B10">
        <w:rPr>
          <w:rFonts w:asciiTheme="minorHAnsi" w:hAnsiTheme="minorHAnsi"/>
          <w:sz w:val="24"/>
        </w:rPr>
        <w:t>października</w:t>
      </w:r>
      <w:r w:rsidR="00F43367" w:rsidRPr="00F97749">
        <w:rPr>
          <w:rFonts w:asciiTheme="minorHAnsi" w:hAnsiTheme="minorHAnsi"/>
          <w:sz w:val="24"/>
        </w:rPr>
        <w:t xml:space="preserve"> </w:t>
      </w:r>
      <w:r w:rsidR="00894394" w:rsidRPr="00F97749">
        <w:rPr>
          <w:rFonts w:asciiTheme="minorHAnsi" w:hAnsiTheme="minorHAnsi"/>
          <w:sz w:val="24"/>
        </w:rPr>
        <w:t>201</w:t>
      </w:r>
      <w:r w:rsidR="00AA6BA0">
        <w:rPr>
          <w:rFonts w:asciiTheme="minorHAnsi" w:hAnsiTheme="minorHAnsi"/>
          <w:sz w:val="24"/>
        </w:rPr>
        <w:t>7</w:t>
      </w:r>
    </w:p>
    <w:p w:rsidR="00AB6FDF" w:rsidRDefault="00AB6FDF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SPW ZOZ MSW</w:t>
      </w:r>
      <w:r w:rsidR="00460319">
        <w:rPr>
          <w:rFonts w:asciiTheme="minorHAnsi" w:hAnsiTheme="minorHAnsi"/>
          <w:sz w:val="22"/>
          <w:szCs w:val="22"/>
        </w:rPr>
        <w:t>iA</w:t>
      </w:r>
      <w:r w:rsidRPr="00F97749">
        <w:rPr>
          <w:rFonts w:asciiTheme="minorHAnsi" w:hAnsiTheme="minorHAnsi"/>
          <w:sz w:val="22"/>
          <w:szCs w:val="22"/>
        </w:rPr>
        <w:t xml:space="preserve"> w Bydgoszczy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dr n. med. Marek Lewandowski</w:t>
      </w:r>
    </w:p>
    <w:p w:rsidR="009A6D00" w:rsidRPr="00F97749" w:rsidRDefault="000A34E6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/podpis na oryginale/</w:t>
      </w: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9F2A6E" w:rsidRPr="00F97749" w:rsidSect="00920AFE">
          <w:headerReference w:type="default" r:id="rId10"/>
          <w:footerReference w:type="default" r:id="rId11"/>
          <w:footerReference w:type="first" r:id="rId12"/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0D5F17" w:rsidRPr="00B15EEA" w:rsidRDefault="00542B10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11</w:t>
      </w:r>
      <w:r w:rsidR="000D5F17" w:rsidRPr="00B15EEA">
        <w:rPr>
          <w:rFonts w:asciiTheme="minorHAnsi" w:hAnsiTheme="minorHAnsi"/>
          <w:szCs w:val="24"/>
        </w:rPr>
        <w:t>/201</w:t>
      </w:r>
      <w:r w:rsidR="00AA6BA0">
        <w:rPr>
          <w:rFonts w:asciiTheme="minorHAnsi" w:hAnsiTheme="minorHAnsi"/>
          <w:szCs w:val="24"/>
        </w:rPr>
        <w:t>7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1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AA6BA0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:rsidR="000D5F17" w:rsidRPr="00B15EEA" w:rsidRDefault="000D5F17" w:rsidP="005F6434">
      <w:pPr>
        <w:pStyle w:val="Standard"/>
        <w:ind w:left="-180"/>
        <w:jc w:val="both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>Na</w:t>
      </w:r>
      <w:r w:rsidR="009A4B86">
        <w:rPr>
          <w:rFonts w:asciiTheme="minorHAnsi" w:hAnsiTheme="minorHAnsi"/>
          <w:sz w:val="24"/>
        </w:rPr>
        <w:t>w</w:t>
      </w:r>
      <w:r w:rsidR="00AA6BA0">
        <w:rPr>
          <w:rFonts w:asciiTheme="minorHAnsi" w:hAnsiTheme="minorHAnsi"/>
          <w:sz w:val="24"/>
        </w:rPr>
        <w:t xml:space="preserve">iązując </w:t>
      </w:r>
      <w:r w:rsidR="00542B10">
        <w:rPr>
          <w:rFonts w:asciiTheme="minorHAnsi" w:hAnsiTheme="minorHAnsi"/>
          <w:sz w:val="24"/>
        </w:rPr>
        <w:t>do ogłoszonego w dniu 2</w:t>
      </w:r>
      <w:r w:rsidR="004726DC">
        <w:rPr>
          <w:rFonts w:asciiTheme="minorHAnsi" w:hAnsiTheme="minorHAnsi"/>
          <w:sz w:val="24"/>
        </w:rPr>
        <w:t>6</w:t>
      </w:r>
      <w:r w:rsidR="000A34E6">
        <w:rPr>
          <w:rFonts w:asciiTheme="minorHAnsi" w:hAnsiTheme="minorHAnsi"/>
          <w:sz w:val="24"/>
        </w:rPr>
        <w:t xml:space="preserve"> </w:t>
      </w:r>
      <w:r w:rsidR="00542B10">
        <w:rPr>
          <w:rFonts w:asciiTheme="minorHAnsi" w:hAnsiTheme="minorHAnsi"/>
          <w:sz w:val="24"/>
        </w:rPr>
        <w:t>października</w:t>
      </w:r>
      <w:r w:rsidR="00AA6BA0">
        <w:rPr>
          <w:rFonts w:asciiTheme="minorHAnsi" w:hAnsiTheme="minorHAnsi"/>
          <w:sz w:val="24"/>
        </w:rPr>
        <w:t xml:space="preserve"> 2017</w:t>
      </w:r>
      <w:r w:rsidRPr="00B15EEA">
        <w:rPr>
          <w:rFonts w:asciiTheme="minorHAnsi" w:hAnsiTheme="minorHAnsi"/>
          <w:sz w:val="24"/>
        </w:rPr>
        <w:t xml:space="preserve"> r. w Biuletynie Zamów</w:t>
      </w:r>
      <w:r w:rsidR="00B06E8C">
        <w:rPr>
          <w:rFonts w:asciiTheme="minorHAnsi" w:hAnsiTheme="minorHAnsi"/>
          <w:sz w:val="24"/>
        </w:rPr>
        <w:t xml:space="preserve">ień Publicznych pod </w:t>
      </w:r>
      <w:r w:rsidR="000A34E6">
        <w:rPr>
          <w:rFonts w:asciiTheme="minorHAnsi" w:hAnsiTheme="minorHAnsi"/>
          <w:sz w:val="24"/>
        </w:rPr>
        <w:t xml:space="preserve">nr </w:t>
      </w:r>
      <w:r w:rsidR="00923068">
        <w:rPr>
          <w:rFonts w:asciiTheme="minorHAnsi" w:hAnsiTheme="minorHAnsi"/>
          <w:sz w:val="24"/>
        </w:rPr>
        <w:t>607553</w:t>
      </w:r>
      <w:r w:rsidR="00CB611C">
        <w:rPr>
          <w:rFonts w:asciiTheme="minorHAnsi" w:hAnsiTheme="minorHAnsi"/>
          <w:sz w:val="24"/>
        </w:rPr>
        <w:t>-N-</w:t>
      </w:r>
      <w:r w:rsidRPr="00B15EEA">
        <w:rPr>
          <w:rFonts w:asciiTheme="minorHAnsi" w:hAnsiTheme="minorHAnsi"/>
          <w:sz w:val="24"/>
        </w:rPr>
        <w:t>201</w:t>
      </w:r>
      <w:r w:rsidR="00AA6BA0">
        <w:rPr>
          <w:rFonts w:asciiTheme="minorHAnsi" w:hAnsiTheme="minorHAnsi"/>
          <w:sz w:val="24"/>
        </w:rPr>
        <w:t>7</w:t>
      </w:r>
      <w:r w:rsidRPr="00B15EEA">
        <w:rPr>
          <w:rFonts w:asciiTheme="minorHAnsi" w:hAnsiTheme="minorHAnsi"/>
          <w:sz w:val="24"/>
        </w:rPr>
        <w:t xml:space="preserve"> przetargu nieograniczonego, ogłoszonego także na tablicy ogłoszeń w siedzibie Zamawiającego i na stronie internetowej </w:t>
      </w:r>
      <w:r w:rsidRPr="00B15EEA">
        <w:rPr>
          <w:rFonts w:asciiTheme="minorHAnsi" w:hAnsiTheme="minorHAnsi"/>
          <w:color w:val="0000FF"/>
          <w:sz w:val="24"/>
        </w:rPr>
        <w:t>www.szpital-msw.bydgoszcz.pl</w:t>
      </w:r>
      <w:r w:rsidRPr="00B15EEA">
        <w:rPr>
          <w:rFonts w:asciiTheme="minorHAnsi" w:hAnsiTheme="minorHAnsi"/>
          <w:sz w:val="24"/>
        </w:rPr>
        <w:t xml:space="preserve"> na </w:t>
      </w:r>
      <w:r w:rsidRPr="00B15EEA">
        <w:rPr>
          <w:rFonts w:asciiTheme="minorHAnsi" w:hAnsiTheme="minorHAnsi"/>
          <w:b/>
          <w:bCs/>
          <w:iCs/>
          <w:sz w:val="24"/>
        </w:rPr>
        <w:t>„</w:t>
      </w:r>
      <w:r w:rsidR="00C35B97">
        <w:rPr>
          <w:rFonts w:asciiTheme="minorHAnsi" w:eastAsia="Calibri" w:hAnsiTheme="minorHAnsi"/>
          <w:b/>
          <w:sz w:val="24"/>
        </w:rPr>
        <w:t xml:space="preserve">Zakup i dostawa </w:t>
      </w:r>
      <w:r w:rsidR="009A689D" w:rsidRPr="00EF67CC">
        <w:rPr>
          <w:rFonts w:asciiTheme="minorHAnsi" w:eastAsia="Calibri1" w:hAnsiTheme="minorHAnsi" w:cs="Calibri1"/>
          <w:b/>
          <w:bCs/>
          <w:color w:val="000000"/>
          <w:sz w:val="24"/>
        </w:rPr>
        <w:t>zestaw</w:t>
      </w:r>
      <w:r w:rsidR="009A689D">
        <w:rPr>
          <w:rFonts w:asciiTheme="minorHAnsi" w:eastAsia="Calibri1" w:hAnsiTheme="minorHAnsi" w:cs="Calibri1"/>
          <w:b/>
          <w:bCs/>
          <w:color w:val="000000"/>
          <w:sz w:val="24"/>
        </w:rPr>
        <w:t>u</w:t>
      </w:r>
      <w:r w:rsidR="009A689D" w:rsidRPr="00EF67CC">
        <w:rPr>
          <w:rFonts w:asciiTheme="minorHAnsi" w:eastAsia="Calibri1" w:hAnsiTheme="minorHAnsi" w:cs="Calibri1"/>
          <w:b/>
          <w:bCs/>
          <w:color w:val="000000"/>
          <w:sz w:val="24"/>
        </w:rPr>
        <w:t xml:space="preserve"> </w:t>
      </w:r>
      <w:r w:rsidR="00923068">
        <w:rPr>
          <w:rFonts w:asciiTheme="minorHAnsi" w:eastAsia="Calibri1" w:hAnsiTheme="minorHAnsi" w:cs="Calibri1"/>
          <w:b/>
          <w:bCs/>
          <w:color w:val="000000"/>
          <w:sz w:val="24"/>
        </w:rPr>
        <w:t>endoskopowego oraz wieży laparoskopowej</w:t>
      </w:r>
      <w:r w:rsidRPr="00B15EEA">
        <w:rPr>
          <w:rFonts w:asciiTheme="minorHAnsi" w:hAnsiTheme="minorHAnsi"/>
          <w:b/>
          <w:bCs/>
          <w:sz w:val="24"/>
        </w:rPr>
        <w:t>.</w:t>
      </w:r>
      <w:r w:rsidRPr="00B15EEA">
        <w:rPr>
          <w:rFonts w:asciiTheme="minorHAnsi" w:hAnsiTheme="minorHAnsi"/>
          <w:b/>
          <w:bCs/>
          <w:iCs/>
          <w:sz w:val="24"/>
        </w:rPr>
        <w:t>”</w:t>
      </w:r>
      <w:r w:rsidRPr="00B15EEA">
        <w:rPr>
          <w:rFonts w:asciiTheme="minorHAnsi" w:hAnsiTheme="minorHAnsi"/>
          <w:bCs/>
          <w:iCs/>
          <w:sz w:val="24"/>
        </w:rPr>
        <w:t xml:space="preserve"> </w:t>
      </w:r>
      <w:r w:rsidR="00923068">
        <w:rPr>
          <w:rFonts w:asciiTheme="minorHAnsi" w:hAnsiTheme="minorHAnsi"/>
          <w:sz w:val="24"/>
        </w:rPr>
        <w:t>– nr postępowania 11</w:t>
      </w:r>
      <w:r w:rsidRPr="00B15EEA">
        <w:rPr>
          <w:rFonts w:asciiTheme="minorHAnsi" w:hAnsiTheme="minorHAnsi"/>
          <w:sz w:val="24"/>
        </w:rPr>
        <w:t>/201</w:t>
      </w:r>
      <w:r w:rsidR="009A689D">
        <w:rPr>
          <w:rFonts w:asciiTheme="minorHAnsi" w:hAnsiTheme="minorHAnsi"/>
          <w:sz w:val="24"/>
        </w:rPr>
        <w:t>7</w:t>
      </w:r>
      <w:r w:rsidRPr="00B15EEA">
        <w:rPr>
          <w:rFonts w:asciiTheme="minorHAnsi" w:hAnsiTheme="minorHAnsi"/>
          <w:sz w:val="24"/>
        </w:rPr>
        <w:t>,</w:t>
      </w:r>
    </w:p>
    <w:p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:rsidR="000D5F17" w:rsidRPr="00B15EEA" w:rsidRDefault="000D5F17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  <w:r w:rsidRPr="00B15EEA">
        <w:rPr>
          <w:rFonts w:asciiTheme="minorHAnsi" w:hAnsiTheme="minorHAnsi"/>
          <w:sz w:val="24"/>
        </w:rPr>
        <w:t xml:space="preserve"> 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32"/>
        </w:trPr>
        <w:tc>
          <w:tcPr>
            <w:tcW w:w="5024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0D5F17" w:rsidRPr="00B15EEA" w:rsidTr="007A14E8">
        <w:trPr>
          <w:trHeight w:val="538"/>
        </w:trPr>
        <w:tc>
          <w:tcPr>
            <w:tcW w:w="5024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923068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</w:tr>
      <w:tr w:rsidR="000D5F17" w:rsidRPr="00B15EEA" w:rsidTr="007A14E8">
        <w:trPr>
          <w:trHeight w:val="538"/>
        </w:trPr>
        <w:tc>
          <w:tcPr>
            <w:tcW w:w="3858" w:type="dxa"/>
            <w:gridSpan w:val="2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0D5F17" w:rsidRPr="00B15EEA" w:rsidRDefault="000D5F17" w:rsidP="000D5F17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:rsidR="009A689D" w:rsidRDefault="009A689D" w:rsidP="00FC1F6A">
      <w:pPr>
        <w:pStyle w:val="ust"/>
        <w:numPr>
          <w:ilvl w:val="0"/>
          <w:numId w:val="36"/>
        </w:numPr>
        <w:rPr>
          <w:rFonts w:asciiTheme="minorHAnsi" w:hAnsiTheme="minorHAnsi"/>
        </w:rPr>
      </w:pPr>
      <w:r w:rsidRPr="00072704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p w:rsidR="004726DC" w:rsidRDefault="004726DC" w:rsidP="004726DC">
      <w:pPr>
        <w:pStyle w:val="ust"/>
        <w:ind w:left="360" w:firstLine="0"/>
        <w:rPr>
          <w:rFonts w:asciiTheme="minorHAnsi" w:hAnsiTheme="minorHAnsi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3"/>
      </w:tblGrid>
      <w:tr w:rsidR="004726DC" w:rsidTr="004726DC">
        <w:tc>
          <w:tcPr>
            <w:tcW w:w="8633" w:type="dxa"/>
          </w:tcPr>
          <w:p w:rsidR="004726DC" w:rsidRPr="004726DC" w:rsidRDefault="004726DC" w:rsidP="004726DC">
            <w:pPr>
              <w:pStyle w:val="ust"/>
              <w:ind w:left="0" w:firstLine="360"/>
              <w:rPr>
                <w:rFonts w:asciiTheme="minorHAnsi" w:hAnsiTheme="minorHAnsi"/>
                <w:b/>
              </w:rPr>
            </w:pPr>
            <w:r w:rsidRPr="004726DC">
              <w:rPr>
                <w:rFonts w:asciiTheme="minorHAnsi" w:hAnsiTheme="minorHAnsi"/>
                <w:b/>
              </w:rPr>
              <w:t>Pakiet nr 1</w:t>
            </w:r>
          </w:p>
          <w:p w:rsidR="004726DC" w:rsidRPr="00A764AC" w:rsidRDefault="004726DC" w:rsidP="004726DC">
            <w:pPr>
              <w:pStyle w:val="ust"/>
              <w:numPr>
                <w:ilvl w:val="1"/>
                <w:numId w:val="37"/>
              </w:numPr>
              <w:rPr>
                <w:rFonts w:asciiTheme="minorHAnsi" w:hAnsiTheme="minorHAnsi"/>
              </w:rPr>
            </w:pPr>
            <w:r w:rsidRPr="00072704">
              <w:rPr>
                <w:rFonts w:asciiTheme="minorHAnsi" w:hAnsiTheme="minorHAnsi"/>
                <w:b/>
              </w:rPr>
              <w:t xml:space="preserve">Za ryczałtową cenę </w:t>
            </w:r>
            <w:r w:rsidRPr="00072704">
              <w:rPr>
                <w:rFonts w:asciiTheme="minorHAnsi" w:hAnsiTheme="minorHAnsi"/>
              </w:rPr>
              <w:t>wykazaną w formularzach cenowych, stanowiących załączniki do niniejszej oferty</w:t>
            </w:r>
            <w:r>
              <w:rPr>
                <w:rFonts w:asciiTheme="minorHAnsi" w:hAnsiTheme="minorHAnsi"/>
                <w:b/>
              </w:rPr>
              <w:t>;</w:t>
            </w:r>
          </w:p>
          <w:p w:rsidR="004726DC" w:rsidRPr="00A764AC" w:rsidRDefault="004726DC" w:rsidP="004726DC">
            <w:pPr>
              <w:pStyle w:val="ust"/>
              <w:ind w:left="360" w:firstLine="0"/>
              <w:rPr>
                <w:rFonts w:asciiTheme="minorHAnsi" w:hAnsiTheme="minorHAnsi"/>
              </w:rPr>
            </w:pPr>
          </w:p>
          <w:p w:rsidR="004726DC" w:rsidRPr="004726DC" w:rsidRDefault="004726DC" w:rsidP="004726DC">
            <w:pPr>
              <w:pStyle w:val="ust"/>
              <w:numPr>
                <w:ilvl w:val="1"/>
                <w:numId w:val="37"/>
              </w:numPr>
              <w:rPr>
                <w:rFonts w:asciiTheme="minorHAnsi" w:hAnsiTheme="minorHAnsi"/>
              </w:rPr>
            </w:pPr>
            <w:r w:rsidRPr="00A764AC">
              <w:rPr>
                <w:rFonts w:ascii="Calibri" w:hAnsi="Calibri"/>
                <w:b/>
              </w:rPr>
              <w:t xml:space="preserve">Termin gwarancji na </w:t>
            </w:r>
            <w:r w:rsidRPr="00A764AC">
              <w:rPr>
                <w:rFonts w:asciiTheme="minorHAnsi" w:eastAsia="Calibri1" w:hAnsiTheme="minorHAnsi" w:cs="Calibri1"/>
                <w:b/>
                <w:bCs/>
                <w:color w:val="000000"/>
              </w:rPr>
              <w:t xml:space="preserve">zestaw </w:t>
            </w:r>
            <w:r>
              <w:rPr>
                <w:rFonts w:asciiTheme="minorHAnsi" w:eastAsia="Calibri1" w:hAnsiTheme="minorHAnsi" w:cs="Calibri1"/>
                <w:b/>
                <w:bCs/>
                <w:color w:val="000000"/>
              </w:rPr>
              <w:t>endoskopowy</w:t>
            </w:r>
            <w:r w:rsidRPr="00A764AC">
              <w:rPr>
                <w:rFonts w:ascii="Calibri" w:hAnsi="Calibri"/>
                <w:b/>
              </w:rPr>
              <w:t xml:space="preserve"> </w:t>
            </w:r>
            <w:r w:rsidR="00923068">
              <w:rPr>
                <w:rFonts w:ascii="Calibri" w:hAnsi="Calibri"/>
                <w:b/>
              </w:rPr>
              <w:t xml:space="preserve">(1kpl.) </w:t>
            </w:r>
            <w:r w:rsidRPr="00A764AC">
              <w:rPr>
                <w:rFonts w:ascii="Calibri" w:hAnsi="Calibri"/>
                <w:b/>
              </w:rPr>
              <w:t xml:space="preserve">……………….. </w:t>
            </w:r>
            <w:r w:rsidRPr="00A764AC">
              <w:rPr>
                <w:rFonts w:ascii="Calibri" w:hAnsi="Calibri"/>
              </w:rPr>
              <w:t>licząc od daty podpisania protokołów zdawczo – odbiorczych na zasadach określonych w głównych postanowieniach umowy oraz karcie gwarancyjnej stanowiącej załącznik nr 7 do SIWZ:</w:t>
            </w:r>
          </w:p>
          <w:p w:rsidR="004726DC" w:rsidRDefault="004726DC" w:rsidP="004726DC">
            <w:pPr>
              <w:pStyle w:val="ust"/>
              <w:ind w:left="360" w:firstLine="0"/>
              <w:rPr>
                <w:rFonts w:asciiTheme="minorHAnsi" w:hAnsiTheme="minorHAnsi"/>
                <w:b/>
              </w:rPr>
            </w:pPr>
          </w:p>
          <w:p w:rsidR="004726DC" w:rsidRDefault="004726DC" w:rsidP="004726DC">
            <w:pPr>
              <w:pStyle w:val="ust"/>
              <w:ind w:left="0" w:firstLine="0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  <w:b/>
              </w:rPr>
              <w:t>(Zamawiający informuje, że dopuszczalny termin gwarancji wynosi 24 lub 36 miesięcy.)</w:t>
            </w:r>
          </w:p>
        </w:tc>
      </w:tr>
    </w:tbl>
    <w:p w:rsidR="004726DC" w:rsidRDefault="004726DC" w:rsidP="004726DC">
      <w:pPr>
        <w:pStyle w:val="ust"/>
        <w:rPr>
          <w:rFonts w:asciiTheme="minorHAnsi" w:hAnsiTheme="minorHAnsi"/>
        </w:rPr>
      </w:pPr>
    </w:p>
    <w:p w:rsidR="004726DC" w:rsidRDefault="004726DC" w:rsidP="004726DC">
      <w:pPr>
        <w:pStyle w:val="ust"/>
        <w:ind w:left="0" w:firstLine="360"/>
        <w:rPr>
          <w:rFonts w:asciiTheme="minorHAnsi" w:hAnsi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4726DC" w:rsidTr="004726DC">
        <w:tc>
          <w:tcPr>
            <w:tcW w:w="9059" w:type="dxa"/>
          </w:tcPr>
          <w:p w:rsidR="004726DC" w:rsidRPr="004726DC" w:rsidRDefault="004726DC" w:rsidP="004726DC">
            <w:pPr>
              <w:pStyle w:val="ust"/>
              <w:ind w:left="0" w:firstLine="360"/>
              <w:rPr>
                <w:rFonts w:asciiTheme="minorHAnsi" w:hAnsiTheme="minorHAnsi"/>
                <w:b/>
              </w:rPr>
            </w:pPr>
            <w:r w:rsidRPr="004726DC">
              <w:rPr>
                <w:rFonts w:asciiTheme="minorHAnsi" w:hAnsiTheme="minorHAnsi"/>
                <w:b/>
              </w:rPr>
              <w:lastRenderedPageBreak/>
              <w:t>P</w:t>
            </w:r>
            <w:r>
              <w:rPr>
                <w:rFonts w:asciiTheme="minorHAnsi" w:hAnsiTheme="minorHAnsi"/>
                <w:b/>
              </w:rPr>
              <w:t>akiet nr 2</w:t>
            </w:r>
          </w:p>
          <w:p w:rsidR="004726DC" w:rsidRPr="00A764AC" w:rsidRDefault="004726DC" w:rsidP="004726DC">
            <w:pPr>
              <w:pStyle w:val="ust"/>
              <w:numPr>
                <w:ilvl w:val="1"/>
                <w:numId w:val="64"/>
              </w:numPr>
              <w:rPr>
                <w:rFonts w:asciiTheme="minorHAnsi" w:hAnsiTheme="minorHAnsi"/>
              </w:rPr>
            </w:pPr>
            <w:r w:rsidRPr="00072704">
              <w:rPr>
                <w:rFonts w:asciiTheme="minorHAnsi" w:hAnsiTheme="minorHAnsi"/>
                <w:b/>
              </w:rPr>
              <w:t xml:space="preserve">Za ryczałtową cenę </w:t>
            </w:r>
            <w:r w:rsidRPr="00072704">
              <w:rPr>
                <w:rFonts w:asciiTheme="minorHAnsi" w:hAnsiTheme="minorHAnsi"/>
              </w:rPr>
              <w:t>wykazaną w formularzach cenowych, stanowiących załączniki do niniejszej oferty</w:t>
            </w:r>
            <w:r>
              <w:rPr>
                <w:rFonts w:asciiTheme="minorHAnsi" w:hAnsiTheme="minorHAnsi"/>
                <w:b/>
              </w:rPr>
              <w:t>;</w:t>
            </w:r>
          </w:p>
          <w:p w:rsidR="004726DC" w:rsidRPr="00A764AC" w:rsidRDefault="004726DC" w:rsidP="004726DC">
            <w:pPr>
              <w:pStyle w:val="ust"/>
              <w:ind w:left="360" w:firstLine="0"/>
              <w:rPr>
                <w:rFonts w:asciiTheme="minorHAnsi" w:hAnsiTheme="minorHAnsi"/>
              </w:rPr>
            </w:pPr>
          </w:p>
          <w:p w:rsidR="004726DC" w:rsidRPr="004726DC" w:rsidRDefault="004726DC" w:rsidP="004726DC">
            <w:pPr>
              <w:pStyle w:val="ust"/>
              <w:numPr>
                <w:ilvl w:val="1"/>
                <w:numId w:val="64"/>
              </w:numPr>
              <w:rPr>
                <w:rFonts w:asciiTheme="minorHAnsi" w:hAnsiTheme="minorHAnsi"/>
              </w:rPr>
            </w:pPr>
            <w:r w:rsidRPr="00A764AC">
              <w:rPr>
                <w:rFonts w:ascii="Calibri" w:hAnsi="Calibri"/>
                <w:b/>
              </w:rPr>
              <w:t xml:space="preserve">Termin gwarancji na </w:t>
            </w:r>
            <w:r>
              <w:rPr>
                <w:rFonts w:asciiTheme="minorHAnsi" w:eastAsia="Calibri1" w:hAnsiTheme="minorHAnsi" w:cs="Calibri1"/>
                <w:b/>
                <w:bCs/>
                <w:color w:val="000000"/>
              </w:rPr>
              <w:t>wieżę laparoskopową</w:t>
            </w:r>
            <w:r w:rsidR="00923068">
              <w:rPr>
                <w:rFonts w:asciiTheme="minorHAnsi" w:eastAsia="Calibri1" w:hAnsiTheme="minorHAnsi" w:cs="Calibri1"/>
                <w:b/>
                <w:bCs/>
                <w:color w:val="000000"/>
              </w:rPr>
              <w:t xml:space="preserve"> (1kpl.)</w:t>
            </w:r>
            <w:r>
              <w:rPr>
                <w:rFonts w:asciiTheme="minorHAnsi" w:eastAsia="Calibri1" w:hAnsiTheme="minorHAnsi" w:cs="Calibri1"/>
                <w:b/>
                <w:bCs/>
                <w:color w:val="000000"/>
              </w:rPr>
              <w:t xml:space="preserve"> </w:t>
            </w:r>
            <w:r w:rsidRPr="00A764AC">
              <w:rPr>
                <w:rFonts w:ascii="Calibri" w:hAnsi="Calibri"/>
                <w:b/>
              </w:rPr>
              <w:t xml:space="preserve">……………….. </w:t>
            </w:r>
            <w:r w:rsidRPr="00A764AC">
              <w:rPr>
                <w:rFonts w:ascii="Calibri" w:hAnsi="Calibri"/>
              </w:rPr>
              <w:t>licząc od daty podpisania protokołów zdawczo – odbiorczych na zasadach określonych w głównych postanowieniach umowy oraz karcie gwarancyjnej stanowiącej załącznik nr 7 do SIWZ:</w:t>
            </w:r>
          </w:p>
          <w:p w:rsidR="004726DC" w:rsidRDefault="004726DC" w:rsidP="004726DC">
            <w:pPr>
              <w:pStyle w:val="ust"/>
              <w:ind w:left="360" w:firstLine="0"/>
              <w:rPr>
                <w:rFonts w:asciiTheme="minorHAnsi" w:hAnsiTheme="minorHAnsi"/>
                <w:b/>
              </w:rPr>
            </w:pPr>
          </w:p>
          <w:p w:rsidR="004726DC" w:rsidRDefault="004726DC" w:rsidP="004726DC">
            <w:pPr>
              <w:pStyle w:val="ust"/>
              <w:ind w:left="0" w:firstLine="0"/>
              <w:rPr>
                <w:rFonts w:asciiTheme="minorHAnsi" w:hAnsiTheme="minorHAnsi"/>
                <w:b/>
              </w:rPr>
            </w:pPr>
            <w:r w:rsidRPr="004726DC">
              <w:rPr>
                <w:rFonts w:asciiTheme="minorHAnsi" w:hAnsiTheme="minorHAnsi"/>
                <w:b/>
              </w:rPr>
              <w:t>(Zamawiający informuje, że dopuszczalny termin gwarancji wynosi 24 lub 36 miesięcy.)</w:t>
            </w:r>
          </w:p>
        </w:tc>
      </w:tr>
    </w:tbl>
    <w:p w:rsidR="009A689D" w:rsidRPr="004726DC" w:rsidRDefault="009A689D" w:rsidP="004726DC">
      <w:pPr>
        <w:pStyle w:val="ust"/>
        <w:ind w:left="360" w:firstLine="0"/>
        <w:rPr>
          <w:rFonts w:asciiTheme="minorHAnsi" w:hAnsiTheme="minorHAnsi"/>
        </w:rPr>
      </w:pPr>
    </w:p>
    <w:p w:rsidR="000D5F17" w:rsidRPr="00B15EEA" w:rsidRDefault="000D5F17" w:rsidP="000D5F17">
      <w:pPr>
        <w:ind w:left="708"/>
        <w:rPr>
          <w:rFonts w:asciiTheme="minorHAnsi" w:hAnsiTheme="minorHAnsi"/>
          <w:sz w:val="24"/>
          <w:szCs w:val="24"/>
        </w:rPr>
      </w:pPr>
    </w:p>
    <w:p w:rsidR="000D5F17" w:rsidRPr="00CB611C" w:rsidRDefault="000D5F17" w:rsidP="000D5F17">
      <w:pPr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2. </w:t>
      </w:r>
      <w:r w:rsidRPr="00CB611C">
        <w:rPr>
          <w:rFonts w:asciiTheme="minorHAnsi" w:hAnsiTheme="minorHAnsi"/>
          <w:sz w:val="24"/>
          <w:szCs w:val="24"/>
        </w:rPr>
        <w:t>Oświadczamy, że:</w:t>
      </w:r>
    </w:p>
    <w:p w:rsidR="00CB611C" w:rsidRPr="00CB611C" w:rsidRDefault="00CB611C" w:rsidP="00CB611C">
      <w:pPr>
        <w:widowControl/>
        <w:suppressAutoHyphens w:val="0"/>
        <w:overflowPunct/>
        <w:autoSpaceDE/>
        <w:ind w:left="1080" w:hanging="35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CB611C">
        <w:rPr>
          <w:rFonts w:asciiTheme="minorHAnsi" w:hAnsiTheme="minorHAnsi"/>
          <w:sz w:val="24"/>
          <w:szCs w:val="24"/>
        </w:rPr>
        <w:t>2.1.zaoferowane towary zostały objęte obowiązującą stawką podatku VAT</w:t>
      </w:r>
    </w:p>
    <w:p w:rsidR="00CB611C" w:rsidRPr="00CB611C" w:rsidRDefault="00CB611C" w:rsidP="00CB611C">
      <w:pPr>
        <w:widowControl/>
        <w:suppressAutoHyphens w:val="0"/>
        <w:overflowPunct/>
        <w:autoSpaceDE/>
        <w:ind w:left="1080" w:hanging="35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CB611C">
        <w:rPr>
          <w:rFonts w:asciiTheme="minorHAnsi" w:hAnsiTheme="minorHAnsi"/>
          <w:sz w:val="24"/>
          <w:szCs w:val="24"/>
        </w:rPr>
        <w:t>2.2.zaoferowany sprzęt nie wywiera wpływu na działanie innych urządzeń, szczególnie służących udzielaniu świadczeń zdrowotnych.</w:t>
      </w:r>
    </w:p>
    <w:p w:rsidR="00CB611C" w:rsidRPr="00CB611C" w:rsidRDefault="00CB611C" w:rsidP="00CB611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CB611C">
        <w:rPr>
          <w:rFonts w:asciiTheme="minorHAnsi" w:hAnsiTheme="minorHAnsi"/>
          <w:sz w:val="24"/>
          <w:szCs w:val="24"/>
        </w:rPr>
        <w:t>2.3.zapoznaliśmy się z warunkami przeprowadzanego postępowania i nie wnosimy do nich zastrzeżeń oraz posiadamy wszystkie niezbędne informacje do przygotowania oferty.</w:t>
      </w:r>
    </w:p>
    <w:p w:rsidR="00CB611C" w:rsidRPr="00CB611C" w:rsidRDefault="00CB611C" w:rsidP="00CB611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CB611C">
        <w:rPr>
          <w:rFonts w:asciiTheme="minorHAnsi" w:hAnsiTheme="minorHAnsi"/>
          <w:sz w:val="24"/>
          <w:szCs w:val="24"/>
        </w:rPr>
        <w:t>2.4.cena oferty zawiera wszystkie koszty niezbędne do wykonania zamówienia.</w:t>
      </w:r>
    </w:p>
    <w:p w:rsidR="00CB611C" w:rsidRPr="00CB611C" w:rsidRDefault="00CB611C" w:rsidP="00CB611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CB611C">
        <w:rPr>
          <w:rFonts w:asciiTheme="minorHAnsi" w:hAnsiTheme="minorHAnsi"/>
          <w:sz w:val="24"/>
          <w:szCs w:val="24"/>
        </w:rPr>
        <w:t>2.5.uważamy się za związanych niniejszą ofertą przez okres 30 dni od upływu terminu składania ofert.</w:t>
      </w:r>
    </w:p>
    <w:p w:rsidR="00CB611C" w:rsidRPr="00CB611C" w:rsidRDefault="00CB611C" w:rsidP="00CB611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CB611C">
        <w:rPr>
          <w:rFonts w:asciiTheme="minorHAnsi" w:hAnsiTheme="minorHAnsi"/>
          <w:sz w:val="24"/>
          <w:szCs w:val="24"/>
        </w:rPr>
        <w:t>2.6.akceptujemy główne postanowienia umowy i karty gwarancyjnej nie wnosząc uwag i zastrzeżeń, a w przypadku wyboru naszej oferty zobowiązujemy się do zawarcia umowy w stosownych terminach.</w:t>
      </w:r>
    </w:p>
    <w:p w:rsidR="00CB611C" w:rsidRPr="00CB611C" w:rsidRDefault="00CB611C" w:rsidP="00CB611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CB611C">
        <w:rPr>
          <w:rFonts w:asciiTheme="minorHAnsi" w:hAnsiTheme="minorHAnsi"/>
          <w:sz w:val="24"/>
          <w:szCs w:val="24"/>
        </w:rPr>
        <w:t>2.7. przeprowadzimy szkolenie personelu wskazanego przez Zamawiającego z obsługi towaru dla min. 4 osób;</w:t>
      </w:r>
    </w:p>
    <w:p w:rsidR="00CB611C" w:rsidRPr="00CB611C" w:rsidRDefault="00CB611C" w:rsidP="00CB611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CB611C">
        <w:rPr>
          <w:rFonts w:asciiTheme="minorHAnsi" w:hAnsiTheme="minorHAnsi"/>
          <w:sz w:val="24"/>
          <w:szCs w:val="24"/>
        </w:rPr>
        <w:t>2.8. posiadamy atesty i świadectwa reje</w:t>
      </w:r>
      <w:r>
        <w:rPr>
          <w:rFonts w:asciiTheme="minorHAnsi" w:hAnsiTheme="minorHAnsi"/>
          <w:sz w:val="24"/>
          <w:szCs w:val="24"/>
        </w:rPr>
        <w:t>stracji zaoferowanych wyrobów i </w:t>
      </w:r>
      <w:r w:rsidRPr="00CB611C">
        <w:rPr>
          <w:rFonts w:asciiTheme="minorHAnsi" w:hAnsiTheme="minorHAnsi"/>
          <w:sz w:val="24"/>
          <w:szCs w:val="24"/>
        </w:rPr>
        <w:t>zobowiązujemy się do ich przedstawienia na każde żądanie Zamawiającego.</w:t>
      </w:r>
    </w:p>
    <w:p w:rsidR="00B15EEA" w:rsidRPr="00CB611C" w:rsidRDefault="00B15EEA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B06E8C" w:rsidP="000D5F1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0D5F17"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B06E8C" w:rsidP="000D5F1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0D5F17" w:rsidRPr="00B15EEA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0D5F17" w:rsidRPr="00B15EE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B15EEA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:rsidR="00E45C19" w:rsidRDefault="00E45C19" w:rsidP="00E45C19">
      <w:pPr>
        <w:jc w:val="both"/>
        <w:rPr>
          <w:bCs/>
          <w:iCs/>
        </w:rPr>
        <w:sectPr w:rsidR="00E45C19" w:rsidSect="000D5F17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316D3E" w:rsidRDefault="004726DC" w:rsidP="00316D3E">
      <w:pPr>
        <w:pStyle w:val="Nagwek2"/>
        <w:tabs>
          <w:tab w:val="right" w:pos="6096"/>
          <w:tab w:val="right" w:pos="15168"/>
        </w:tabs>
        <w:rPr>
          <w:rFonts w:asciiTheme="minorHAnsi" w:hAnsiTheme="minorHAnsi"/>
          <w:bCs/>
          <w:szCs w:val="24"/>
        </w:rPr>
      </w:pPr>
      <w:proofErr w:type="spellStart"/>
      <w:r>
        <w:rPr>
          <w:rFonts w:asciiTheme="minorHAnsi" w:hAnsiTheme="minorHAnsi" w:cs="Arial"/>
          <w:sz w:val="22"/>
          <w:szCs w:val="22"/>
        </w:rPr>
        <w:lastRenderedPageBreak/>
        <w:t>Ozn</w:t>
      </w:r>
      <w:proofErr w:type="spellEnd"/>
      <w:r>
        <w:rPr>
          <w:rFonts w:asciiTheme="minorHAnsi" w:hAnsiTheme="minorHAnsi" w:cs="Arial"/>
          <w:sz w:val="22"/>
          <w:szCs w:val="22"/>
        </w:rPr>
        <w:t>. postępowania 11</w:t>
      </w:r>
      <w:r w:rsidR="00316D3E">
        <w:rPr>
          <w:rFonts w:asciiTheme="minorHAnsi" w:hAnsiTheme="minorHAnsi" w:cs="Arial"/>
          <w:sz w:val="22"/>
          <w:szCs w:val="22"/>
        </w:rPr>
        <w:t>/2017</w:t>
      </w:r>
      <w:r w:rsidR="00316D3E">
        <w:rPr>
          <w:rFonts w:asciiTheme="minorHAnsi" w:hAnsiTheme="minorHAnsi" w:cs="Arial"/>
          <w:sz w:val="22"/>
          <w:szCs w:val="22"/>
        </w:rPr>
        <w:tab/>
      </w:r>
      <w:r w:rsidR="00316D3E">
        <w:rPr>
          <w:rFonts w:asciiTheme="minorHAnsi" w:hAnsiTheme="minorHAnsi" w:cs="Arial"/>
          <w:sz w:val="22"/>
          <w:szCs w:val="22"/>
        </w:rPr>
        <w:tab/>
      </w:r>
      <w:r w:rsidR="00E45C19" w:rsidRPr="00957B6E">
        <w:rPr>
          <w:rFonts w:asciiTheme="minorHAnsi" w:hAnsiTheme="minorHAnsi"/>
          <w:bCs/>
          <w:szCs w:val="24"/>
        </w:rPr>
        <w:t xml:space="preserve">załącznik nr 2 do </w:t>
      </w:r>
      <w:proofErr w:type="spellStart"/>
      <w:r w:rsidR="00E45C19" w:rsidRPr="00957B6E">
        <w:rPr>
          <w:rFonts w:asciiTheme="minorHAnsi" w:hAnsiTheme="minorHAnsi"/>
          <w:bCs/>
          <w:szCs w:val="24"/>
        </w:rPr>
        <w:t>siwz</w:t>
      </w:r>
      <w:proofErr w:type="spellEnd"/>
    </w:p>
    <w:p w:rsidR="00316D3E" w:rsidRDefault="00316D3E" w:rsidP="00316D3E">
      <w:pPr>
        <w:pStyle w:val="Nagwek2"/>
        <w:tabs>
          <w:tab w:val="right" w:pos="6096"/>
          <w:tab w:val="right" w:pos="15168"/>
        </w:tabs>
        <w:jc w:val="center"/>
        <w:rPr>
          <w:rFonts w:asciiTheme="minorHAnsi" w:hAnsiTheme="minorHAnsi"/>
          <w:bCs/>
          <w:szCs w:val="24"/>
        </w:rPr>
      </w:pPr>
    </w:p>
    <w:p w:rsidR="00E45C19" w:rsidRPr="00957B6E" w:rsidRDefault="00316D3E" w:rsidP="00316D3E">
      <w:pPr>
        <w:pStyle w:val="Nagwek2"/>
        <w:tabs>
          <w:tab w:val="right" w:pos="6096"/>
          <w:tab w:val="right" w:pos="15168"/>
        </w:tabs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FORMULARZ CENOWY</w:t>
      </w:r>
    </w:p>
    <w:p w:rsidR="00460319" w:rsidRDefault="00460319" w:rsidP="00460319"/>
    <w:p w:rsidR="00460319" w:rsidRPr="004F2C41" w:rsidRDefault="00460319" w:rsidP="00460319">
      <w:pPr>
        <w:pStyle w:val="Standard"/>
        <w:tabs>
          <w:tab w:val="right" w:pos="91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nr 1</w:t>
      </w:r>
    </w:p>
    <w:tbl>
      <w:tblPr>
        <w:tblW w:w="9949" w:type="dxa"/>
        <w:tblInd w:w="-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132"/>
        <w:gridCol w:w="590"/>
        <w:gridCol w:w="590"/>
        <w:gridCol w:w="1087"/>
        <w:gridCol w:w="1120"/>
        <w:gridCol w:w="749"/>
        <w:gridCol w:w="1021"/>
        <w:gridCol w:w="1180"/>
      </w:tblGrid>
      <w:tr w:rsidR="00460319" w:rsidRPr="00CF471F" w:rsidTr="0092666B">
        <w:trPr>
          <w:trHeight w:val="28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CF471F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L.p.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60319" w:rsidRPr="00CF471F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Przedmiot zamówienia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60319" w:rsidRPr="00CF471F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J. m.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60319" w:rsidRPr="00CF471F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Ilość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60319" w:rsidRPr="00CF471F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Cena jednostkowa netto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319" w:rsidRPr="00CF471F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Wartość netto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CF471F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Podatek VAT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60319" w:rsidRPr="00CF471F" w:rsidRDefault="00460319" w:rsidP="0092666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bCs/>
                <w:sz w:val="14"/>
                <w:szCs w:val="14"/>
              </w:rPr>
              <w:t>Wartość brutto</w:t>
            </w:r>
          </w:p>
        </w:tc>
      </w:tr>
      <w:tr w:rsidR="00460319" w:rsidRPr="004F2C41" w:rsidTr="0092666B">
        <w:trPr>
          <w:trHeight w:val="18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F2C41">
              <w:rPr>
                <w:rFonts w:ascii="Arial" w:hAnsi="Arial" w:cs="Arial"/>
                <w:b/>
                <w:sz w:val="14"/>
                <w:szCs w:val="14"/>
              </w:rPr>
              <w:t>Stawka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F2C41">
              <w:rPr>
                <w:rFonts w:ascii="Arial" w:hAnsi="Arial" w:cs="Arial"/>
                <w:b/>
                <w:sz w:val="14"/>
                <w:szCs w:val="14"/>
              </w:rPr>
              <w:t>Wartość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460319" w:rsidRPr="004F2C41" w:rsidTr="0092666B">
        <w:trPr>
          <w:trHeight w:val="2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460319" w:rsidRPr="004F2C41" w:rsidTr="005F6434">
        <w:trPr>
          <w:trHeight w:val="2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19" w:rsidRPr="00460319" w:rsidRDefault="00460319" w:rsidP="004726DC">
            <w:r w:rsidRPr="00460319">
              <w:rPr>
                <w:rFonts w:asciiTheme="minorHAnsi" w:eastAsia="Calibri" w:hAnsiTheme="minorHAnsi"/>
                <w:szCs w:val="24"/>
                <w:lang w:eastAsia="pl-PL"/>
              </w:rPr>
              <w:t xml:space="preserve">Zakup i dostawa </w:t>
            </w:r>
            <w:r w:rsidRPr="00460319">
              <w:rPr>
                <w:rFonts w:asciiTheme="minorHAnsi" w:eastAsia="Calibri1" w:hAnsiTheme="minorHAnsi" w:cs="Calibri1"/>
                <w:bCs/>
                <w:color w:val="000000"/>
                <w:szCs w:val="24"/>
              </w:rPr>
              <w:t>zes</w:t>
            </w:r>
            <w:r w:rsidR="005F6434">
              <w:rPr>
                <w:rFonts w:asciiTheme="minorHAnsi" w:eastAsia="Calibri1" w:hAnsiTheme="minorHAnsi" w:cs="Calibri1"/>
                <w:bCs/>
                <w:color w:val="000000"/>
                <w:szCs w:val="24"/>
              </w:rPr>
              <w:t xml:space="preserve">tawu </w:t>
            </w:r>
            <w:r w:rsidR="004726DC">
              <w:rPr>
                <w:rFonts w:asciiTheme="minorHAnsi" w:eastAsia="Calibri1" w:hAnsiTheme="minorHAnsi" w:cs="Calibri1"/>
                <w:bCs/>
                <w:color w:val="000000"/>
                <w:szCs w:val="24"/>
              </w:rPr>
              <w:t>endoskopowego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19" w:rsidRPr="00E00481" w:rsidRDefault="00460319" w:rsidP="0092666B">
            <w:pPr>
              <w:jc w:val="center"/>
            </w:pPr>
            <w:proofErr w:type="spellStart"/>
            <w:r>
              <w:t>kpl</w:t>
            </w:r>
            <w:proofErr w:type="spellEnd"/>
            <w:r w:rsidRPr="00E00481"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19" w:rsidRPr="00E00481" w:rsidRDefault="00460319" w:rsidP="0092666B">
            <w:pPr>
              <w:jc w:val="center"/>
            </w:pPr>
            <w: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319" w:rsidRPr="004F2C41" w:rsidTr="0092666B">
        <w:trPr>
          <w:trHeight w:val="330"/>
        </w:trPr>
        <w:tc>
          <w:tcPr>
            <w:tcW w:w="5879" w:type="dxa"/>
            <w:gridSpan w:val="5"/>
            <w:tcBorders>
              <w:top w:val="single" w:sz="4" w:space="0" w:color="auto"/>
              <w:right w:val="single" w:sz="12" w:space="0" w:color="auto"/>
            </w:tcBorders>
            <w:noWrap/>
            <w:vAlign w:val="center"/>
          </w:tcPr>
          <w:p w:rsidR="00460319" w:rsidRPr="004F2C41" w:rsidRDefault="00460319" w:rsidP="0092666B">
            <w:pPr>
              <w:ind w:right="29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F2C41">
              <w:rPr>
                <w:rFonts w:ascii="Arial" w:hAnsi="Arial" w:cs="Arial"/>
                <w:b/>
                <w:sz w:val="18"/>
                <w:szCs w:val="18"/>
              </w:rPr>
              <w:t>Wartość ogółem: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60319" w:rsidRDefault="00460319" w:rsidP="00460319">
      <w:pPr>
        <w:tabs>
          <w:tab w:val="left" w:pos="5387"/>
        </w:tabs>
      </w:pPr>
    </w:p>
    <w:p w:rsidR="00460319" w:rsidRDefault="00460319" w:rsidP="00460319">
      <w:pPr>
        <w:tabs>
          <w:tab w:val="left" w:pos="5387"/>
        </w:tabs>
      </w:pPr>
    </w:p>
    <w:p w:rsidR="00460319" w:rsidRDefault="00460319" w:rsidP="00460319">
      <w:pPr>
        <w:tabs>
          <w:tab w:val="left" w:pos="5387"/>
        </w:tabs>
      </w:pPr>
    </w:p>
    <w:p w:rsidR="00460319" w:rsidRDefault="00460319" w:rsidP="00460319">
      <w:pPr>
        <w:tabs>
          <w:tab w:val="left" w:pos="5387"/>
        </w:tabs>
      </w:pPr>
    </w:p>
    <w:p w:rsidR="00460319" w:rsidRDefault="00460319" w:rsidP="00460319">
      <w:pPr>
        <w:tabs>
          <w:tab w:val="left" w:pos="5387"/>
        </w:tabs>
      </w:pPr>
    </w:p>
    <w:p w:rsidR="00460319" w:rsidRDefault="00460319" w:rsidP="00460319">
      <w:pPr>
        <w:tabs>
          <w:tab w:val="left" w:pos="5387"/>
        </w:tabs>
      </w:pPr>
    </w:p>
    <w:p w:rsidR="00460319" w:rsidRPr="00EF0C34" w:rsidRDefault="00460319" w:rsidP="00460319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>
        <w:rPr>
          <w:sz w:val="24"/>
          <w:szCs w:val="24"/>
        </w:rPr>
        <w:t xml:space="preserve">                                          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:rsidR="00460319" w:rsidRPr="00EF0C34" w:rsidRDefault="00460319" w:rsidP="00460319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460319" w:rsidRDefault="00460319" w:rsidP="00460319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:rsidR="00957B6E" w:rsidRDefault="00957B6E" w:rsidP="00E45C19"/>
    <w:p w:rsidR="00542B10" w:rsidRDefault="00542B10" w:rsidP="00E45C19"/>
    <w:p w:rsidR="00542B10" w:rsidRDefault="00542B10" w:rsidP="00E45C19"/>
    <w:p w:rsidR="00542B10" w:rsidRDefault="00542B10" w:rsidP="00E45C19"/>
    <w:p w:rsidR="00542B10" w:rsidRDefault="00542B10" w:rsidP="00E45C19"/>
    <w:p w:rsidR="00542B10" w:rsidRPr="004F2C41" w:rsidRDefault="00542B10" w:rsidP="00542B10">
      <w:pPr>
        <w:pStyle w:val="Standard"/>
        <w:tabs>
          <w:tab w:val="right" w:pos="91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nr 2</w:t>
      </w:r>
    </w:p>
    <w:tbl>
      <w:tblPr>
        <w:tblW w:w="9949" w:type="dxa"/>
        <w:tblInd w:w="-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132"/>
        <w:gridCol w:w="590"/>
        <w:gridCol w:w="590"/>
        <w:gridCol w:w="1087"/>
        <w:gridCol w:w="1120"/>
        <w:gridCol w:w="749"/>
        <w:gridCol w:w="1021"/>
        <w:gridCol w:w="1180"/>
      </w:tblGrid>
      <w:tr w:rsidR="00542B10" w:rsidRPr="00CF471F" w:rsidTr="00D37E48">
        <w:trPr>
          <w:trHeight w:val="28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2B10" w:rsidRPr="00CF471F" w:rsidRDefault="00542B10" w:rsidP="00D37E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L.p.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42B10" w:rsidRPr="00CF471F" w:rsidRDefault="00542B10" w:rsidP="00D37E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Przedmiot zamówienia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42B10" w:rsidRPr="00CF471F" w:rsidRDefault="00542B10" w:rsidP="00D37E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J. m.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42B10" w:rsidRPr="00CF471F" w:rsidRDefault="00542B10" w:rsidP="00D37E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Ilość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42B10" w:rsidRPr="00CF471F" w:rsidRDefault="00542B10" w:rsidP="00D37E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Cena jednostkowa netto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B10" w:rsidRPr="00CF471F" w:rsidRDefault="00542B10" w:rsidP="00D37E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Wartość netto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B10" w:rsidRPr="00CF471F" w:rsidRDefault="00542B10" w:rsidP="00D37E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Podatek VAT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42B10" w:rsidRPr="00CF471F" w:rsidRDefault="00542B10" w:rsidP="00D37E4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bCs/>
                <w:sz w:val="14"/>
                <w:szCs w:val="14"/>
              </w:rPr>
              <w:t>Wartość brutto</w:t>
            </w:r>
          </w:p>
        </w:tc>
      </w:tr>
      <w:tr w:rsidR="00542B10" w:rsidRPr="004F2C41" w:rsidTr="00D37E48">
        <w:trPr>
          <w:trHeight w:val="18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F2C41">
              <w:rPr>
                <w:rFonts w:ascii="Arial" w:hAnsi="Arial" w:cs="Arial"/>
                <w:b/>
                <w:sz w:val="14"/>
                <w:szCs w:val="14"/>
              </w:rPr>
              <w:t>Stawka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F2C41">
              <w:rPr>
                <w:rFonts w:ascii="Arial" w:hAnsi="Arial" w:cs="Arial"/>
                <w:b/>
                <w:sz w:val="14"/>
                <w:szCs w:val="14"/>
              </w:rPr>
              <w:t>Wartość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10" w:rsidRPr="004F2C41" w:rsidRDefault="00542B10" w:rsidP="00D37E4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542B10" w:rsidRPr="004F2C41" w:rsidTr="00D37E48">
        <w:trPr>
          <w:trHeight w:val="2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542B10" w:rsidRPr="004F2C41" w:rsidTr="00D37E48">
        <w:trPr>
          <w:trHeight w:val="2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10" w:rsidRPr="00460319" w:rsidRDefault="00542B10" w:rsidP="004726DC">
            <w:r w:rsidRPr="00460319">
              <w:rPr>
                <w:rFonts w:asciiTheme="minorHAnsi" w:eastAsia="Calibri" w:hAnsiTheme="minorHAnsi"/>
                <w:szCs w:val="24"/>
                <w:lang w:eastAsia="pl-PL"/>
              </w:rPr>
              <w:t xml:space="preserve">Zakup i dostawa </w:t>
            </w:r>
            <w:r w:rsidR="004726DC">
              <w:rPr>
                <w:rFonts w:asciiTheme="minorHAnsi" w:eastAsia="Calibri1" w:hAnsiTheme="minorHAnsi" w:cs="Calibri1"/>
                <w:bCs/>
                <w:color w:val="000000"/>
                <w:szCs w:val="24"/>
              </w:rPr>
              <w:t>wieży laparoskopowej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10" w:rsidRPr="00E00481" w:rsidRDefault="00542B10" w:rsidP="00D37E48">
            <w:pPr>
              <w:jc w:val="center"/>
            </w:pPr>
            <w:proofErr w:type="spellStart"/>
            <w:r>
              <w:t>kpl</w:t>
            </w:r>
            <w:proofErr w:type="spellEnd"/>
            <w:r w:rsidRPr="00E00481"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10" w:rsidRPr="00E00481" w:rsidRDefault="00542B10" w:rsidP="00D37E48">
            <w:pPr>
              <w:jc w:val="center"/>
            </w:pPr>
            <w: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2B10" w:rsidRPr="004F2C41" w:rsidTr="00D37E48">
        <w:trPr>
          <w:trHeight w:val="330"/>
        </w:trPr>
        <w:tc>
          <w:tcPr>
            <w:tcW w:w="5879" w:type="dxa"/>
            <w:gridSpan w:val="5"/>
            <w:tcBorders>
              <w:top w:val="single" w:sz="4" w:space="0" w:color="auto"/>
              <w:right w:val="single" w:sz="12" w:space="0" w:color="auto"/>
            </w:tcBorders>
            <w:noWrap/>
            <w:vAlign w:val="center"/>
          </w:tcPr>
          <w:p w:rsidR="00542B10" w:rsidRPr="004F2C41" w:rsidRDefault="00542B10" w:rsidP="00D37E48">
            <w:pPr>
              <w:ind w:right="29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F2C41">
              <w:rPr>
                <w:rFonts w:ascii="Arial" w:hAnsi="Arial" w:cs="Arial"/>
                <w:b/>
                <w:sz w:val="18"/>
                <w:szCs w:val="18"/>
              </w:rPr>
              <w:t>Wartość ogółem: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42B10" w:rsidRPr="004F2C41" w:rsidRDefault="00542B10" w:rsidP="00D37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42B10" w:rsidRDefault="00542B10" w:rsidP="00542B10">
      <w:pPr>
        <w:tabs>
          <w:tab w:val="left" w:pos="5387"/>
        </w:tabs>
      </w:pPr>
    </w:p>
    <w:p w:rsidR="00542B10" w:rsidRDefault="00542B10" w:rsidP="00542B10">
      <w:pPr>
        <w:tabs>
          <w:tab w:val="left" w:pos="5387"/>
        </w:tabs>
      </w:pPr>
    </w:p>
    <w:p w:rsidR="00542B10" w:rsidRDefault="00542B10" w:rsidP="00542B10">
      <w:pPr>
        <w:tabs>
          <w:tab w:val="left" w:pos="5387"/>
        </w:tabs>
      </w:pPr>
    </w:p>
    <w:p w:rsidR="00542B10" w:rsidRDefault="00542B10" w:rsidP="00542B10">
      <w:pPr>
        <w:tabs>
          <w:tab w:val="left" w:pos="5387"/>
        </w:tabs>
      </w:pPr>
    </w:p>
    <w:p w:rsidR="00542B10" w:rsidRDefault="00542B10" w:rsidP="00542B10">
      <w:pPr>
        <w:tabs>
          <w:tab w:val="left" w:pos="5387"/>
        </w:tabs>
      </w:pPr>
    </w:p>
    <w:p w:rsidR="00542B10" w:rsidRDefault="00542B10" w:rsidP="00542B10">
      <w:pPr>
        <w:tabs>
          <w:tab w:val="left" w:pos="5387"/>
        </w:tabs>
      </w:pPr>
    </w:p>
    <w:p w:rsidR="00542B10" w:rsidRPr="00EF0C34" w:rsidRDefault="00542B10" w:rsidP="00542B10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>
        <w:rPr>
          <w:sz w:val="24"/>
          <w:szCs w:val="24"/>
        </w:rPr>
        <w:t xml:space="preserve">                                          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:rsidR="00542B10" w:rsidRPr="00EF0C34" w:rsidRDefault="00542B10" w:rsidP="00542B10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542B10" w:rsidRDefault="00542B10" w:rsidP="00542B10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:rsidR="00542B10" w:rsidRDefault="00542B10" w:rsidP="00542B10"/>
    <w:p w:rsidR="00542B10" w:rsidRDefault="00542B10" w:rsidP="00E45C19"/>
    <w:p w:rsidR="00E45C19" w:rsidRDefault="00E45C19" w:rsidP="00E45C19"/>
    <w:p w:rsidR="00460319" w:rsidRDefault="00460319" w:rsidP="00E45C19">
      <w:pPr>
        <w:sectPr w:rsidR="00460319" w:rsidSect="00B36746">
          <w:footnotePr>
            <w:pos w:val="beneathText"/>
          </w:footnotePr>
          <w:pgSz w:w="11905" w:h="16837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460319" w:rsidRPr="0026020C" w:rsidRDefault="00542B10" w:rsidP="00460319">
      <w:pPr>
        <w:pStyle w:val="Nagwek2"/>
        <w:tabs>
          <w:tab w:val="right" w:pos="9071"/>
        </w:tabs>
        <w:rPr>
          <w:rFonts w:ascii="Times New Roman" w:hAnsi="Times New Roman"/>
          <w:bCs/>
          <w:i w:val="0"/>
          <w:iCs/>
          <w:szCs w:val="24"/>
        </w:rPr>
      </w:pPr>
      <w:proofErr w:type="spellStart"/>
      <w:r>
        <w:rPr>
          <w:rFonts w:ascii="Times New Roman" w:hAnsi="Times New Roman"/>
          <w:i w:val="0"/>
          <w:szCs w:val="24"/>
        </w:rPr>
        <w:lastRenderedPageBreak/>
        <w:t>Ozn</w:t>
      </w:r>
      <w:proofErr w:type="spellEnd"/>
      <w:r>
        <w:rPr>
          <w:rFonts w:ascii="Times New Roman" w:hAnsi="Times New Roman"/>
          <w:i w:val="0"/>
          <w:szCs w:val="24"/>
        </w:rPr>
        <w:t>. postępowania 11</w:t>
      </w:r>
      <w:r w:rsidR="00460319" w:rsidRPr="0026020C">
        <w:rPr>
          <w:rFonts w:ascii="Times New Roman" w:hAnsi="Times New Roman"/>
          <w:i w:val="0"/>
          <w:szCs w:val="24"/>
        </w:rPr>
        <w:t>/201</w:t>
      </w:r>
      <w:r w:rsidR="00460319">
        <w:rPr>
          <w:rFonts w:ascii="Times New Roman" w:hAnsi="Times New Roman"/>
          <w:i w:val="0"/>
          <w:szCs w:val="24"/>
        </w:rPr>
        <w:t>7</w:t>
      </w:r>
      <w:r w:rsidR="00460319" w:rsidRPr="0026020C">
        <w:rPr>
          <w:rFonts w:ascii="Times New Roman" w:hAnsi="Times New Roman"/>
          <w:i w:val="0"/>
          <w:szCs w:val="24"/>
        </w:rPr>
        <w:tab/>
      </w:r>
      <w:r w:rsidR="00460319" w:rsidRPr="0026020C">
        <w:rPr>
          <w:rFonts w:ascii="Times New Roman" w:hAnsi="Times New Roman"/>
          <w:bCs/>
          <w:i w:val="0"/>
          <w:szCs w:val="24"/>
        </w:rPr>
        <w:t xml:space="preserve">załącznik nr </w:t>
      </w:r>
      <w:r w:rsidR="00460319">
        <w:rPr>
          <w:rFonts w:ascii="Times New Roman" w:hAnsi="Times New Roman"/>
          <w:bCs/>
          <w:i w:val="0"/>
          <w:szCs w:val="24"/>
        </w:rPr>
        <w:t>3a</w:t>
      </w:r>
      <w:r w:rsidR="00460319" w:rsidRPr="0026020C">
        <w:rPr>
          <w:rFonts w:ascii="Times New Roman" w:hAnsi="Times New Roman"/>
          <w:bCs/>
          <w:i w:val="0"/>
          <w:szCs w:val="24"/>
        </w:rPr>
        <w:t xml:space="preserve"> do </w:t>
      </w:r>
      <w:proofErr w:type="spellStart"/>
      <w:r w:rsidR="00460319" w:rsidRPr="0026020C">
        <w:rPr>
          <w:rFonts w:ascii="Times New Roman" w:hAnsi="Times New Roman"/>
          <w:bCs/>
          <w:i w:val="0"/>
          <w:szCs w:val="24"/>
        </w:rPr>
        <w:t>siwz</w:t>
      </w:r>
      <w:proofErr w:type="spellEnd"/>
    </w:p>
    <w:p w:rsidR="00460319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EA73CA" w:rsidRPr="005076B7" w:rsidRDefault="00EA73CA" w:rsidP="00EA73CA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5076B7">
        <w:rPr>
          <w:rFonts w:asciiTheme="minorHAnsi" w:hAnsiTheme="minorHAnsi" w:cs="Arial"/>
          <w:b/>
          <w:sz w:val="22"/>
          <w:szCs w:val="22"/>
        </w:rPr>
        <w:t>WŁAŚCIWOŚCI</w:t>
      </w:r>
    </w:p>
    <w:p w:rsidR="00EA73CA" w:rsidRPr="005076B7" w:rsidRDefault="00EA73CA" w:rsidP="00EA73CA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5076B7">
        <w:rPr>
          <w:rFonts w:asciiTheme="minorHAnsi" w:hAnsiTheme="minorHAnsi" w:cs="Arial"/>
          <w:b/>
          <w:sz w:val="22"/>
          <w:szCs w:val="22"/>
        </w:rPr>
        <w:t>TECHNICZNO – UŻYTKOWE</w:t>
      </w:r>
    </w:p>
    <w:p w:rsidR="00EA73CA" w:rsidRPr="005076B7" w:rsidRDefault="00EA73CA" w:rsidP="00EA73CA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EA73CA" w:rsidRPr="005076B7" w:rsidRDefault="00EA73CA" w:rsidP="00EA73CA">
      <w:pPr>
        <w:pStyle w:val="NormalnyWeb"/>
        <w:spacing w:after="0"/>
        <w:ind w:left="28"/>
        <w:rPr>
          <w:rFonts w:asciiTheme="minorHAnsi" w:hAnsiTheme="minorHAnsi" w:cs="Arial"/>
          <w:b/>
        </w:rPr>
      </w:pPr>
      <w:r w:rsidRPr="005076B7">
        <w:rPr>
          <w:rFonts w:asciiTheme="minorHAnsi" w:hAnsiTheme="minorHAnsi"/>
          <w:b/>
          <w:bCs/>
        </w:rPr>
        <w:t xml:space="preserve">Pakiet nr 1 – </w:t>
      </w:r>
      <w:r w:rsidRPr="005076B7">
        <w:rPr>
          <w:rFonts w:asciiTheme="minorHAnsi" w:hAnsiTheme="minorHAnsi"/>
          <w:b/>
        </w:rPr>
        <w:t>Zestaw endoskopowy</w:t>
      </w:r>
      <w:r w:rsidRPr="005076B7">
        <w:rPr>
          <w:rFonts w:asciiTheme="minorHAnsi" w:hAnsiTheme="minorHAnsi"/>
          <w:b/>
          <w:bCs/>
        </w:rPr>
        <w:t xml:space="preserve"> (1 </w:t>
      </w:r>
      <w:proofErr w:type="spellStart"/>
      <w:r w:rsidRPr="005076B7">
        <w:rPr>
          <w:rFonts w:asciiTheme="minorHAnsi" w:hAnsiTheme="minorHAnsi"/>
          <w:b/>
          <w:bCs/>
        </w:rPr>
        <w:t>kpl</w:t>
      </w:r>
      <w:proofErr w:type="spellEnd"/>
      <w:r w:rsidRPr="005076B7">
        <w:rPr>
          <w:rFonts w:asciiTheme="minorHAnsi" w:hAnsiTheme="minorHAnsi"/>
          <w:b/>
          <w:bCs/>
        </w:rPr>
        <w:t xml:space="preserve">.) </w:t>
      </w:r>
    </w:p>
    <w:p w:rsidR="00EA73CA" w:rsidRPr="005076B7" w:rsidRDefault="00EA73CA" w:rsidP="00EA73CA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41" w:rightFromText="141" w:vertAnchor="text" w:horzAnchor="margin" w:tblpX="-289" w:tblpY="169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860"/>
        <w:gridCol w:w="1260"/>
        <w:gridCol w:w="1668"/>
      </w:tblGrid>
      <w:tr w:rsidR="00EA73CA" w:rsidRPr="004726DC" w:rsidTr="00EA73CA">
        <w:trPr>
          <w:trHeight w:val="521"/>
        </w:trPr>
        <w:tc>
          <w:tcPr>
            <w:tcW w:w="1908" w:type="dxa"/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 w:cs="Arial"/>
                <w:b/>
              </w:rPr>
              <w:t>Producent, miejsce produkcji:</w:t>
            </w:r>
          </w:p>
        </w:tc>
        <w:tc>
          <w:tcPr>
            <w:tcW w:w="7788" w:type="dxa"/>
            <w:gridSpan w:val="3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trHeight w:val="540"/>
        </w:trPr>
        <w:tc>
          <w:tcPr>
            <w:tcW w:w="1908" w:type="dxa"/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 w:cs="Arial"/>
                <w:b/>
              </w:rPr>
              <w:t>Nazwa, typ, model urządzenia:</w:t>
            </w:r>
          </w:p>
        </w:tc>
        <w:tc>
          <w:tcPr>
            <w:tcW w:w="4860" w:type="dxa"/>
          </w:tcPr>
          <w:p w:rsidR="00EA73CA" w:rsidRPr="004726DC" w:rsidRDefault="00EA73CA" w:rsidP="00EA73CA">
            <w:pPr>
              <w:tabs>
                <w:tab w:val="left" w:pos="4632"/>
              </w:tabs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ab/>
            </w:r>
          </w:p>
        </w:tc>
        <w:tc>
          <w:tcPr>
            <w:tcW w:w="1260" w:type="dxa"/>
          </w:tcPr>
          <w:p w:rsidR="00EA73CA" w:rsidRPr="004726DC" w:rsidRDefault="00EA73CA" w:rsidP="00EA73CA">
            <w:pPr>
              <w:tabs>
                <w:tab w:val="left" w:pos="4632"/>
              </w:tabs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  <w:b/>
              </w:rPr>
              <w:t>Rok produkcji:</w:t>
            </w:r>
          </w:p>
        </w:tc>
        <w:tc>
          <w:tcPr>
            <w:tcW w:w="1668" w:type="dxa"/>
          </w:tcPr>
          <w:p w:rsidR="00EA73CA" w:rsidRPr="004726DC" w:rsidRDefault="00EA73CA" w:rsidP="00EA73CA">
            <w:pPr>
              <w:tabs>
                <w:tab w:val="left" w:pos="4632"/>
              </w:tabs>
              <w:rPr>
                <w:rFonts w:asciiTheme="minorHAnsi" w:hAnsiTheme="minorHAnsi" w:cs="Arial"/>
              </w:rPr>
            </w:pPr>
          </w:p>
        </w:tc>
      </w:tr>
    </w:tbl>
    <w:p w:rsidR="00EA73CA" w:rsidRPr="005076B7" w:rsidRDefault="00EA73CA" w:rsidP="00EA73CA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688" w:type="dxa"/>
        <w:tblInd w:w="-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3897"/>
        <w:gridCol w:w="1720"/>
        <w:gridCol w:w="1720"/>
        <w:gridCol w:w="1720"/>
      </w:tblGrid>
      <w:tr w:rsidR="00EA73CA" w:rsidRPr="004726DC" w:rsidTr="00EA73CA">
        <w:trPr>
          <w:cantSplit/>
          <w:trHeight w:val="57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 w:cs="Arial"/>
                <w:b/>
              </w:rPr>
              <w:t>Wymagane parametry i warunki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 w:cs="Arial"/>
                <w:b/>
                <w:bCs/>
                <w:i/>
              </w:rPr>
              <w:t>Parametr wymagany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 w:cs="Arial"/>
                <w:b/>
              </w:rPr>
              <w:t>Punktacja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 w:cs="Arial"/>
                <w:b/>
              </w:rPr>
              <w:t>Parametr oferowany*</w:t>
            </w:r>
          </w:p>
        </w:tc>
      </w:tr>
      <w:tr w:rsidR="00EA73CA" w:rsidRPr="004726DC" w:rsidTr="00EA73CA">
        <w:trPr>
          <w:cantSplit/>
          <w:trHeight w:val="40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/>
                <w:bCs/>
                <w:i/>
              </w:rPr>
            </w:pPr>
            <w:r w:rsidRPr="004726DC">
              <w:rPr>
                <w:rFonts w:asciiTheme="minorHAnsi" w:hAnsiTheme="minorHAnsi" w:cs="Arial"/>
                <w:b/>
                <w:bCs/>
                <w:i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 w:cs="Arial"/>
                <w:b/>
              </w:rPr>
              <w:t>5</w:t>
            </w:r>
          </w:p>
        </w:tc>
      </w:tr>
      <w:tr w:rsidR="00EA73CA" w:rsidRPr="004726DC" w:rsidTr="00EA73CA">
        <w:trPr>
          <w:cantSplit/>
          <w:trHeight w:val="320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  <w:b/>
                <w:bCs/>
              </w:rPr>
              <w:t>Procesor obrazu</w:t>
            </w:r>
          </w:p>
        </w:tc>
      </w:tr>
      <w:tr w:rsidR="00EA73CA" w:rsidRPr="004726DC" w:rsidTr="00EA73CA">
        <w:trPr>
          <w:cantSplit/>
          <w:trHeight w:val="3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4726DC">
            <w:pPr>
              <w:pStyle w:val="NormalnyWeb"/>
              <w:spacing w:before="0" w:beforeAutospacing="0" w:after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4726DC">
              <w:rPr>
                <w:rFonts w:asciiTheme="minorHAnsi" w:hAnsiTheme="minorHAnsi" w:cs="Arial"/>
                <w:sz w:val="20"/>
                <w:szCs w:val="20"/>
              </w:rPr>
              <w:t>Urządzenie fabrycznie nowe, nie starsze niż 2017r.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Urządzenie oznaczone znakiem CE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Standard obrazowania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HDTV1080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Cyfrowe wyjścia HDTV1080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/>
                <w:lang w:val="en-US"/>
              </w:rPr>
            </w:pPr>
            <w:r w:rsidRPr="004726DC">
              <w:rPr>
                <w:rFonts w:asciiTheme="minorHAnsi" w:hAnsiTheme="minorHAnsi"/>
                <w:lang w:val="en-US"/>
              </w:rPr>
              <w:t>DVI-D</w:t>
            </w:r>
          </w:p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  <w:lang w:val="en-US"/>
              </w:rPr>
            </w:pPr>
            <w:r w:rsidRPr="004726DC">
              <w:rPr>
                <w:rFonts w:asciiTheme="minorHAnsi" w:hAnsiTheme="minorHAnsi"/>
                <w:lang w:val="en-US"/>
              </w:rPr>
              <w:t>2X HD-SDI,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EA73CA" w:rsidRPr="004726DC" w:rsidTr="00EA73CA">
        <w:trPr>
          <w:cantSplit/>
          <w:trHeight w:val="3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4726DC">
              <w:rPr>
                <w:rFonts w:asciiTheme="minorHAnsi" w:hAnsiTheme="minorHAnsi"/>
                <w:sz w:val="20"/>
                <w:szCs w:val="20"/>
                <w:lang w:val="en-US"/>
              </w:rPr>
              <w:t>Wyjścia</w:t>
            </w:r>
            <w:proofErr w:type="spellEnd"/>
            <w:r w:rsidRPr="004726D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6DC">
              <w:rPr>
                <w:rFonts w:asciiTheme="minorHAnsi" w:hAnsiTheme="minorHAnsi"/>
                <w:sz w:val="20"/>
                <w:szCs w:val="20"/>
                <w:lang w:val="en-US"/>
              </w:rPr>
              <w:t>wideo</w:t>
            </w:r>
            <w:proofErr w:type="spellEnd"/>
            <w:r w:rsidRPr="004726D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standard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/>
                <w:lang w:val="en-US"/>
              </w:rPr>
            </w:pPr>
            <w:r w:rsidRPr="004726DC">
              <w:rPr>
                <w:rFonts w:asciiTheme="minorHAnsi" w:hAnsiTheme="minorHAnsi"/>
                <w:lang w:val="en-US"/>
              </w:rPr>
              <w:t>S-video</w:t>
            </w:r>
          </w:p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  <w:lang w:val="en-US"/>
              </w:rPr>
            </w:pPr>
            <w:r w:rsidRPr="004726DC">
              <w:rPr>
                <w:rFonts w:asciiTheme="minorHAnsi" w:hAnsiTheme="minorHAnsi"/>
                <w:lang w:val="en-US"/>
              </w:rPr>
              <w:t>Composite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EA73CA" w:rsidRPr="004726DC" w:rsidTr="00EA73CA">
        <w:trPr>
          <w:cantSplit/>
          <w:trHeight w:val="3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Menu funkcyjne (ustawień) oraz komunikaty procesora wyświetlane w pełni w języku polskim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1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Polskie czcionki Komunikatów procesora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Możliwość używania znaków diakrytycznych (</w:t>
            </w:r>
            <w:proofErr w:type="spellStart"/>
            <w:r w:rsidRPr="004726DC">
              <w:rPr>
                <w:rFonts w:asciiTheme="minorHAnsi" w:hAnsiTheme="minorHAnsi"/>
                <w:sz w:val="20"/>
                <w:szCs w:val="20"/>
              </w:rPr>
              <w:t>ą,ę,ć,ł,ń,ó,ż,ź</w:t>
            </w:r>
            <w:proofErr w:type="spellEnd"/>
            <w:r w:rsidRPr="004726DC">
              <w:rPr>
                <w:rFonts w:asciiTheme="minorHAnsi" w:hAnsiTheme="minorHAnsi"/>
                <w:sz w:val="20"/>
                <w:szCs w:val="20"/>
              </w:rPr>
              <w:t>) podczas wpisywania imienia i nazwiska pacjenta.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 xml:space="preserve">Możliwość podłączenia urządzeń magazynujących - USB </w:t>
            </w:r>
            <w:proofErr w:type="spellStart"/>
            <w:r w:rsidRPr="004726DC">
              <w:rPr>
                <w:rFonts w:asciiTheme="minorHAnsi" w:hAnsiTheme="minorHAnsi"/>
                <w:sz w:val="20"/>
                <w:szCs w:val="20"/>
              </w:rPr>
              <w:t>Stick</w:t>
            </w:r>
            <w:proofErr w:type="spellEnd"/>
            <w:r w:rsidRPr="004726DC">
              <w:rPr>
                <w:rFonts w:asciiTheme="minorHAnsi" w:hAnsiTheme="minorHAnsi"/>
                <w:sz w:val="20"/>
                <w:szCs w:val="20"/>
              </w:rPr>
              <w:t xml:space="preserve"> w celu zapisania zdjęć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TAK/NIE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TAK – 10 pkt</w:t>
            </w:r>
          </w:p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NIE – 0 pkt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10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System wyboru przez procesor najostrzejszego zdjęcia w momencie uruchomiania zapisu obrazów.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11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Tryby przysłony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Auto</w:t>
            </w:r>
          </w:p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średni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lang w:val="en-US"/>
              </w:rPr>
            </w:pPr>
            <w:r w:rsidRPr="004726DC">
              <w:rPr>
                <w:rFonts w:asciiTheme="minorHAnsi" w:hAnsiTheme="minorHAnsi" w:cs="Arial"/>
                <w:lang w:val="en-US"/>
              </w:rPr>
              <w:t>12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Tryby wzmocnienia obrazu, uwydatniania krawędzi obraz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TAK/NIE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TAK – 10 pkt</w:t>
            </w:r>
          </w:p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NIE – 0 pkt</w:t>
            </w:r>
            <w:r w:rsidRPr="004726DC">
              <w:rPr>
                <w:rFonts w:asciiTheme="minorHAnsi" w:hAnsiTheme="minorHAnsi" w:cs="Arial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13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Możliwość uwydatniania krawędzi obrazu również po jego zatrzymaniu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14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Filtr ograniczający widmo światła czerwonego – uwydatniający naczynia oraz zmiany.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Min. cyfrowy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Równoczesny - optyczny i cyfrowy – 10 pkt.</w:t>
            </w:r>
          </w:p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Cyfrowy – 0 pkt.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15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Automatyczny dobór trybu obrazowania w wąskim paśmie światła w zależności od rodzaju podłączonego endoskopu.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TAK/NIE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TAK – 10 pkt</w:t>
            </w:r>
          </w:p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NIE – 0 pkt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16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Wbudowana lampa LED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17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Automatyczna regulacja mocy światła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TAK/NIE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TAK – 10 pkt</w:t>
            </w:r>
          </w:p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NIE – 0 pkt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lastRenderedPageBreak/>
              <w:t>18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 xml:space="preserve">Ręczna regulacja mocy światła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19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Możliwość włączenia lub wyłączenia żarówki przyciskiem na panelu urządzenia.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20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726DC">
              <w:rPr>
                <w:rFonts w:asciiTheme="minorHAnsi" w:hAnsiTheme="minorHAnsi"/>
                <w:sz w:val="20"/>
                <w:szCs w:val="20"/>
              </w:rPr>
              <w:t>Insuflacja</w:t>
            </w:r>
            <w:proofErr w:type="spellEnd"/>
            <w:r w:rsidRPr="004726DC">
              <w:rPr>
                <w:rFonts w:asciiTheme="minorHAnsi" w:hAnsiTheme="minorHAnsi"/>
                <w:sz w:val="20"/>
                <w:szCs w:val="20"/>
              </w:rPr>
              <w:t xml:space="preserve"> CO2 zintegrowana ze źródłem światła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TAK/NIE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TAK – 10 pkt</w:t>
            </w:r>
          </w:p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NIE – 0 pkt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  <w:b/>
                <w:bCs/>
              </w:rPr>
              <w:t>Gastroskop</w:t>
            </w: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21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NormalnyWeb"/>
              <w:spacing w:before="0" w:beforeAutospacing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4726DC">
              <w:rPr>
                <w:rFonts w:asciiTheme="minorHAnsi" w:hAnsiTheme="minorHAnsi" w:cs="Arial"/>
                <w:sz w:val="20"/>
                <w:szCs w:val="20"/>
              </w:rPr>
              <w:t>Urządzenie fabrycznie nowe, nie starsze niż 2017r.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22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Urządzenie oznaczone znakiem CE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23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eastAsia="MS Mincho" w:hAnsiTheme="minorHAnsi"/>
                <w:sz w:val="20"/>
                <w:szCs w:val="20"/>
                <w:lang w:eastAsia="ja-JP"/>
              </w:rPr>
              <w:t>Obrazowanie w standardzie HDTV1080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24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Obrazowanie w wąskim paśmie światła realizowanym poprzez filtr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Min. filtr cyfrowy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Optyczny i cyfrowy – 10 pkt.</w:t>
            </w:r>
          </w:p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Cyfrowy – 0 pkt.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25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Grubość całej sondy endoskopowej – 9,2 mm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Max. 9,2 mm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26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Kanał roboczy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Min 2,8mm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27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Głębia ostrości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Min. od 2 mm do 100 mm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28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Zginanie końcówki Endoskopu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Min. G: 210</w:t>
            </w:r>
            <w:r w:rsidRPr="004726DC">
              <w:rPr>
                <w:rFonts w:asciiTheme="minorHAnsi" w:hAnsiTheme="minorHAnsi"/>
                <w:vertAlign w:val="superscript"/>
              </w:rPr>
              <w:t>o</w:t>
            </w:r>
          </w:p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Min. D:90</w:t>
            </w:r>
            <w:r w:rsidRPr="004726DC">
              <w:rPr>
                <w:rFonts w:asciiTheme="minorHAnsi" w:hAnsiTheme="minorHAnsi"/>
                <w:vertAlign w:val="superscript"/>
              </w:rPr>
              <w:t>o</w:t>
            </w:r>
          </w:p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Min. L:100</w:t>
            </w:r>
            <w:r w:rsidRPr="004726DC">
              <w:rPr>
                <w:rFonts w:asciiTheme="minorHAnsi" w:hAnsiTheme="minorHAnsi"/>
                <w:vertAlign w:val="superscript"/>
              </w:rPr>
              <w:t>o</w:t>
            </w:r>
          </w:p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Min. P:100</w:t>
            </w:r>
            <w:r w:rsidRPr="004726DC">
              <w:rPr>
                <w:rFonts w:asciiTheme="minorHAnsi" w:hAnsiTheme="minorHAnsi"/>
                <w:vertAlign w:val="superscript"/>
              </w:rPr>
              <w:t>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29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Pole widzenia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Min. 140º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30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Nagwek"/>
              <w:tabs>
                <w:tab w:val="clear" w:pos="4536"/>
                <w:tab w:val="clear" w:pos="9072"/>
                <w:tab w:val="left" w:pos="786"/>
              </w:tabs>
              <w:rPr>
                <w:rFonts w:asciiTheme="minorHAnsi" w:eastAsia="MS Mincho" w:hAnsiTheme="minorHAnsi" w:cs="Arial"/>
                <w:lang w:eastAsia="ja-JP"/>
              </w:rPr>
            </w:pPr>
            <w:r w:rsidRPr="004726DC">
              <w:rPr>
                <w:rFonts w:asciiTheme="minorHAnsi" w:hAnsiTheme="minorHAnsi"/>
              </w:rPr>
              <w:t>Ilość przycisków dowolnie programowalnych  do sterowania funkcjami procesora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Min. 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31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Długość sondy roboczej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1070 mm (+/- 40mm)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32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Aparat w pełni zanurzalny , nie wymagający nakładek uszczelniających.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4726DC">
              <w:rPr>
                <w:rFonts w:asciiTheme="minorHAnsi" w:hAnsiTheme="minorHAnsi" w:cs="Arial"/>
                <w:b/>
                <w:bCs/>
              </w:rPr>
              <w:t>Kolonoskop</w:t>
            </w:r>
            <w:proofErr w:type="spellEnd"/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33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NormalnyWeb"/>
              <w:spacing w:before="0" w:beforeAutospacing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4726DC">
              <w:rPr>
                <w:rFonts w:asciiTheme="minorHAnsi" w:hAnsiTheme="minorHAnsi" w:cs="Arial"/>
                <w:sz w:val="20"/>
                <w:szCs w:val="20"/>
              </w:rPr>
              <w:t>Urządzenie fabrycznie nowe, nie starsze niż 2017r.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34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Urządzenie oznaczone znakiem CE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35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eastAsia="MS Mincho" w:hAnsiTheme="minorHAnsi"/>
                <w:lang w:eastAsia="ja-JP"/>
              </w:rPr>
              <w:t>Obrazowanie w standardzie HDTV1080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36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  <w:vertAlign w:val="superscript"/>
              </w:rPr>
            </w:pPr>
            <w:r w:rsidRPr="004726DC">
              <w:rPr>
                <w:rFonts w:asciiTheme="minorHAnsi" w:hAnsiTheme="minorHAnsi"/>
              </w:rPr>
              <w:t>Obrazowanie w wąskim paśmie światła realizowanym poprzez filtr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Min. filtr cyfrowy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Optyczny i cyfrowy – 10 pkt.</w:t>
            </w:r>
          </w:p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Cyfrowy – 0 pkt.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37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Grubość  sondy endoskopowej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Max. 12,9 mm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38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Grubość  końcówki sondy endoskopowej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Max. 12,9 mm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39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Kanał roboczy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3,7 mm (+/- 1mm)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40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Głębia ostrości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Min. od 2 mm do 100 mm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41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b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 xml:space="preserve">Zginanie końcówki Endoskopu: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Min. G: 180</w:t>
            </w:r>
            <w:r w:rsidRPr="004726DC">
              <w:rPr>
                <w:rFonts w:asciiTheme="minorHAnsi" w:hAnsiTheme="minorHAnsi"/>
                <w:vertAlign w:val="superscript"/>
              </w:rPr>
              <w:t>o</w:t>
            </w:r>
            <w:r w:rsidRPr="004726DC">
              <w:rPr>
                <w:rFonts w:asciiTheme="minorHAnsi" w:hAnsiTheme="minorHAnsi"/>
              </w:rPr>
              <w:t>,</w:t>
            </w:r>
          </w:p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Min. D:180</w:t>
            </w:r>
            <w:r w:rsidRPr="004726DC">
              <w:rPr>
                <w:rFonts w:asciiTheme="minorHAnsi" w:hAnsiTheme="minorHAnsi"/>
                <w:vertAlign w:val="superscript"/>
              </w:rPr>
              <w:t>o</w:t>
            </w:r>
            <w:r w:rsidRPr="004726DC">
              <w:rPr>
                <w:rFonts w:asciiTheme="minorHAnsi" w:hAnsiTheme="minorHAnsi"/>
              </w:rPr>
              <w:t>,</w:t>
            </w:r>
          </w:p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Min. L:160</w:t>
            </w:r>
            <w:r w:rsidRPr="004726DC">
              <w:rPr>
                <w:rFonts w:asciiTheme="minorHAnsi" w:hAnsiTheme="minorHAnsi"/>
                <w:vertAlign w:val="superscript"/>
              </w:rPr>
              <w:t>o</w:t>
            </w:r>
            <w:r w:rsidRPr="004726DC">
              <w:rPr>
                <w:rFonts w:asciiTheme="minorHAnsi" w:hAnsiTheme="minorHAnsi"/>
              </w:rPr>
              <w:t xml:space="preserve">, </w:t>
            </w:r>
          </w:p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Min. P:160</w:t>
            </w:r>
            <w:r w:rsidRPr="004726DC">
              <w:rPr>
                <w:rFonts w:asciiTheme="minorHAnsi" w:hAnsiTheme="minorHAnsi"/>
                <w:vertAlign w:val="superscript"/>
              </w:rPr>
              <w:t>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42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pStyle w:val="Nagwek"/>
              <w:tabs>
                <w:tab w:val="clear" w:pos="4536"/>
                <w:tab w:val="clear" w:pos="9072"/>
                <w:tab w:val="left" w:pos="786"/>
              </w:tabs>
              <w:rPr>
                <w:rFonts w:asciiTheme="minorHAnsi" w:eastAsia="MS Mincho" w:hAnsiTheme="minorHAnsi" w:cs="Arial"/>
                <w:lang w:eastAsia="ja-JP"/>
              </w:rPr>
            </w:pPr>
            <w:r w:rsidRPr="004726DC">
              <w:rPr>
                <w:rFonts w:asciiTheme="minorHAnsi" w:hAnsiTheme="minorHAnsi"/>
              </w:rPr>
              <w:t>Pole widzenia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Min. 140º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43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 xml:space="preserve">Kanał irygacyjny </w:t>
            </w:r>
            <w:proofErr w:type="spellStart"/>
            <w:r w:rsidRPr="004726DC">
              <w:rPr>
                <w:rFonts w:asciiTheme="minorHAnsi" w:hAnsiTheme="minorHAnsi"/>
              </w:rPr>
              <w:t>Water</w:t>
            </w:r>
            <w:proofErr w:type="spellEnd"/>
            <w:r w:rsidRPr="004726DC">
              <w:rPr>
                <w:rFonts w:asciiTheme="minorHAnsi" w:hAnsiTheme="minorHAnsi"/>
              </w:rPr>
              <w:t xml:space="preserve"> Jet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44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Ilość przycisków do sterowania funkcjami procesora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Min. 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45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Funkcja zmiany sztywności sondy pokrętłem w głowicy endoskopu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TAK/NIE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TAK – 10 pkt</w:t>
            </w:r>
          </w:p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NIE – 0 pkt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46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Długość sondy roboczej – 1680 mm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1680 mm (+/- 80mm)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lastRenderedPageBreak/>
              <w:t>47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Aparat w pełni zanurzalny, nie wymagający nakładek uszczelniających.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 w:cs="Arial"/>
                <w:b/>
              </w:rPr>
              <w:t>Pompa płucząca</w:t>
            </w: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48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NormalnyWeb"/>
              <w:spacing w:before="0" w:beforeAutospacing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4726DC">
              <w:rPr>
                <w:rFonts w:asciiTheme="minorHAnsi" w:hAnsiTheme="minorHAnsi" w:cs="Arial"/>
                <w:sz w:val="20"/>
                <w:szCs w:val="20"/>
              </w:rPr>
              <w:t>Urządzenie fabrycznie nowe, nie starsze niż 2017r.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49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Urządzenie oznaczone znakiem CE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50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Urządzenie klasy medycznej, sterowane przez mikroprocesor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51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 xml:space="preserve">Urządzenie przeznaczone do pracy z endoskopami giętkimi posiadającymi kanał irygacyjny lub roboczy takimi jak:  gastroskopy, </w:t>
            </w:r>
            <w:proofErr w:type="spellStart"/>
            <w:r w:rsidRPr="004726DC">
              <w:rPr>
                <w:rFonts w:asciiTheme="minorHAnsi" w:hAnsiTheme="minorHAnsi"/>
              </w:rPr>
              <w:t>kolonoskopy</w:t>
            </w:r>
            <w:proofErr w:type="spellEnd"/>
            <w:r w:rsidRPr="004726DC">
              <w:rPr>
                <w:rFonts w:asciiTheme="minorHAnsi" w:hAnsiTheme="minorHAnsi"/>
              </w:rPr>
              <w:t xml:space="preserve">, </w:t>
            </w:r>
            <w:proofErr w:type="spellStart"/>
            <w:r w:rsidRPr="004726DC">
              <w:rPr>
                <w:rFonts w:asciiTheme="minorHAnsi" w:hAnsiTheme="minorHAnsi"/>
              </w:rPr>
              <w:t>duodenoskopy</w:t>
            </w:r>
            <w:proofErr w:type="spellEnd"/>
            <w:r w:rsidRPr="004726DC">
              <w:rPr>
                <w:rFonts w:asciiTheme="minorHAnsi" w:hAnsiTheme="minorHAnsi"/>
              </w:rPr>
              <w:t xml:space="preserve">, </w:t>
            </w:r>
            <w:proofErr w:type="spellStart"/>
            <w:r w:rsidRPr="004726DC">
              <w:rPr>
                <w:rFonts w:asciiTheme="minorHAnsi" w:hAnsiTheme="minorHAnsi"/>
              </w:rPr>
              <w:t>endosonografy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52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Urządzenie umożliwia spłukanie pola widzenia przez dedykowany kanał irygacyjny jak również przez kanał roboczy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Cs/>
              </w:rPr>
            </w:pPr>
            <w:r w:rsidRPr="004726DC">
              <w:rPr>
                <w:rFonts w:asciiTheme="minorHAnsi" w:hAnsiTheme="minorHAnsi" w:cs="Arial"/>
                <w:bCs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53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Wyświetlacz LED wskazujący aktualną moc pompy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Cs/>
              </w:rPr>
            </w:pPr>
            <w:r w:rsidRPr="004726DC">
              <w:rPr>
                <w:rFonts w:asciiTheme="minorHAnsi" w:hAnsiTheme="minorHAnsi" w:cs="Arial"/>
                <w:bCs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54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 xml:space="preserve">Funkcja płukania przez kanał roboczy lub dodatkowy kanał </w:t>
            </w:r>
            <w:proofErr w:type="spellStart"/>
            <w:r w:rsidRPr="004726DC">
              <w:rPr>
                <w:rFonts w:asciiTheme="minorHAnsi" w:hAnsiTheme="minorHAnsi"/>
              </w:rPr>
              <w:t>Water</w:t>
            </w:r>
            <w:proofErr w:type="spellEnd"/>
            <w:r w:rsidRPr="004726DC">
              <w:rPr>
                <w:rFonts w:asciiTheme="minorHAnsi" w:hAnsiTheme="minorHAnsi"/>
              </w:rPr>
              <w:t xml:space="preserve"> Jet endoskopu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Cs/>
              </w:rPr>
            </w:pPr>
            <w:r w:rsidRPr="004726DC">
              <w:rPr>
                <w:rFonts w:asciiTheme="minorHAnsi" w:hAnsiTheme="minorHAnsi" w:cs="Arial"/>
                <w:bCs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55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Możliwość podłączenia do oferowanego wózka endoskopowego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Cs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56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 xml:space="preserve">Możliwość sterowania za pomocą sterownika nożnego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Cs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57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Funkcja "trybu gotowości" , w celu wymiany rurki do podawania wody bez potrzeby wyłączania urządzenia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Cs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58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Funkcja zabezpieczająca przed nadmiernym podawaniem płynu podczas zabiegu - wyłączenie po 20 s. ciągłej pracy.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Cs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59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Regulacja mocy przepływu – 9 stopni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Cs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60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Maksymalny przepływ:  700-750 ml/min dla kanału roboczego,  ~ 230 ml/min dla kanału pomocniczego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Cs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61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 xml:space="preserve">Pojemnik na wodę  min. 1 l, </w:t>
            </w:r>
            <w:proofErr w:type="spellStart"/>
            <w:r w:rsidRPr="004726DC">
              <w:rPr>
                <w:rFonts w:asciiTheme="minorHAnsi" w:hAnsiTheme="minorHAnsi"/>
              </w:rPr>
              <w:t>autoklawowalny</w:t>
            </w:r>
            <w:proofErr w:type="spellEnd"/>
            <w:r w:rsidRPr="004726DC">
              <w:rPr>
                <w:rFonts w:asciiTheme="minorHAnsi" w:hAnsiTheme="minorHAnsi"/>
              </w:rPr>
              <w:t xml:space="preserve"> z oznaczeniami wskazującymi poziom wody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Cs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62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Koryto na zbiornik z wodą zintegrowane z pompą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Cs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63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Wymiary umożliwiające ustawienie na oferowanym wózku endoskopowym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Cs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64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W zestawie komplet sterylnych drenów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Cs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eastAsia="Batang" w:hAnsiTheme="minorHAnsi" w:cs="Arial"/>
                <w:b/>
              </w:rPr>
              <w:t>Monitor</w:t>
            </w: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65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884934">
            <w:pPr>
              <w:pStyle w:val="NormalnyWeb"/>
              <w:spacing w:before="0" w:beforeAutospacing="0" w:after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4726DC">
              <w:rPr>
                <w:rFonts w:asciiTheme="minorHAnsi" w:hAnsiTheme="minorHAnsi" w:cs="Arial"/>
                <w:sz w:val="20"/>
                <w:szCs w:val="20"/>
              </w:rPr>
              <w:t>Urządzenie fabrycznie nowe, nie starsze niż 2017r.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66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Urządzenie oznaczone znakiem CE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67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widowControl/>
              <w:suppressAutoHyphens w:val="0"/>
              <w:overflowPunct/>
              <w:autoSpaceDE/>
              <w:contextualSpacing/>
              <w:jc w:val="both"/>
              <w:textAlignment w:val="auto"/>
              <w:rPr>
                <w:rFonts w:asciiTheme="minorHAnsi" w:hAnsiTheme="minorHAnsi"/>
                <w:lang w:eastAsia="pl-PL"/>
              </w:rPr>
            </w:pPr>
            <w:r w:rsidRPr="004726DC">
              <w:rPr>
                <w:rFonts w:asciiTheme="minorHAnsi" w:hAnsiTheme="minorHAnsi"/>
                <w:lang w:eastAsia="pl-PL"/>
              </w:rPr>
              <w:t>Przekątna min 24 cali z matrycą LED lub LCD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68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 xml:space="preserve">Kąt widzenia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min. 170 stopni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69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Kompatybilność z oferowanym procesorem za pomocą złącza DVI-D lub HD-SDI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70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widowControl/>
              <w:suppressAutoHyphens w:val="0"/>
              <w:overflowPunct/>
              <w:autoSpaceDE/>
              <w:contextualSpacing/>
              <w:jc w:val="both"/>
              <w:textAlignment w:val="auto"/>
              <w:rPr>
                <w:rFonts w:asciiTheme="minorHAnsi" w:hAnsiTheme="minorHAnsi"/>
                <w:lang w:eastAsia="pl-PL"/>
              </w:rPr>
            </w:pPr>
            <w:r w:rsidRPr="004726DC">
              <w:rPr>
                <w:rFonts w:asciiTheme="minorHAnsi" w:hAnsiTheme="minorHAnsi"/>
                <w:lang w:eastAsia="pl-PL"/>
              </w:rPr>
              <w:t xml:space="preserve">Jasność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min. 250 cd/m2,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71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widowControl/>
              <w:suppressAutoHyphens w:val="0"/>
              <w:overflowPunct/>
              <w:autoSpaceDE/>
              <w:contextualSpacing/>
              <w:jc w:val="both"/>
              <w:textAlignment w:val="auto"/>
              <w:rPr>
                <w:rFonts w:asciiTheme="minorHAnsi" w:hAnsiTheme="minorHAnsi"/>
                <w:lang w:eastAsia="pl-PL"/>
              </w:rPr>
            </w:pPr>
            <w:r w:rsidRPr="004726DC">
              <w:rPr>
                <w:rFonts w:asciiTheme="minorHAnsi" w:hAnsiTheme="minorHAnsi"/>
                <w:lang w:eastAsia="pl-PL"/>
              </w:rPr>
              <w:t xml:space="preserve">Kontrast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min 1000:1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ind w:left="4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72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Mocowanie do wózka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 xml:space="preserve">standard </w:t>
            </w:r>
            <w:proofErr w:type="spellStart"/>
            <w:r w:rsidRPr="004726DC">
              <w:rPr>
                <w:rFonts w:asciiTheme="minorHAnsi" w:hAnsiTheme="minorHAnsi"/>
                <w:lang w:eastAsia="pl-PL"/>
              </w:rPr>
              <w:t>Vesa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ind w:left="4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73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Matryca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/>
                <w:lang w:eastAsia="pl-PL"/>
              </w:rPr>
              <w:t>min. 16,8 mln kolorów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ind w:left="4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74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 xml:space="preserve">Rozdzielczość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 xml:space="preserve">Min. </w:t>
            </w:r>
            <w:r w:rsidRPr="004726DC">
              <w:rPr>
                <w:rFonts w:asciiTheme="minorHAnsi" w:hAnsiTheme="minorHAnsi"/>
              </w:rPr>
              <w:t>1920 x 1080.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pStyle w:val="Tekstpodstawowy"/>
              <w:snapToGrid w:val="0"/>
              <w:ind w:left="4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433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/>
                <w:b/>
                <w:lang w:eastAsia="pl-PL"/>
              </w:rPr>
              <w:t>Wózek endoskopowy medyczny</w:t>
            </w: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lastRenderedPageBreak/>
              <w:t>75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NormalnyWeb"/>
              <w:spacing w:before="0" w:beforeAutospacing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4726DC">
              <w:rPr>
                <w:rFonts w:asciiTheme="minorHAnsi" w:hAnsiTheme="minorHAnsi" w:cs="Arial"/>
                <w:sz w:val="20"/>
                <w:szCs w:val="20"/>
              </w:rPr>
              <w:t>Urządzenie fabrycznie nowe, nie starsze niż 2017r.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76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Urządzenie oznaczone znakiem CE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77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widowControl/>
              <w:suppressAutoHyphens w:val="0"/>
              <w:overflowPunct/>
              <w:autoSpaceDE/>
              <w:contextualSpacing/>
              <w:jc w:val="both"/>
              <w:textAlignment w:val="auto"/>
              <w:rPr>
                <w:rFonts w:asciiTheme="minorHAnsi" w:hAnsiTheme="minorHAnsi"/>
                <w:lang w:eastAsia="pl-PL"/>
              </w:rPr>
            </w:pPr>
            <w:r w:rsidRPr="004726DC">
              <w:rPr>
                <w:rFonts w:asciiTheme="minorHAnsi" w:hAnsiTheme="minorHAnsi"/>
                <w:lang w:eastAsia="pl-PL"/>
              </w:rPr>
              <w:t>Podstawa jezdna z blokadą 4 kół,</w:t>
            </w:r>
          </w:p>
          <w:p w:rsidR="00EA73CA" w:rsidRPr="004726DC" w:rsidRDefault="00EA73CA" w:rsidP="00EA73CA">
            <w:pPr>
              <w:widowControl/>
              <w:suppressAutoHyphens w:val="0"/>
              <w:overflowPunct/>
              <w:autoSpaceDE/>
              <w:contextualSpacing/>
              <w:jc w:val="both"/>
              <w:textAlignment w:val="auto"/>
              <w:rPr>
                <w:rFonts w:asciiTheme="minorHAnsi" w:hAnsiTheme="minorHAnsi"/>
                <w:lang w:eastAsia="pl-PL"/>
              </w:rPr>
            </w:pPr>
            <w:r w:rsidRPr="004726DC">
              <w:rPr>
                <w:rFonts w:asciiTheme="minorHAnsi" w:hAnsiTheme="minorHAnsi"/>
                <w:lang w:eastAsia="pl-PL"/>
              </w:rPr>
              <w:t>- 4 podwójne koła skrętne na każdej krawędzi wózka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78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Możliwość ustawienia zestawu do wideo endoskopii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79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Centralna listwa zasilająca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Min. 8 gniazd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80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Ruchomy wysięgnik do mocowania monitora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81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Teleskopowy wieszak na endoskopy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82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Wieszak na min. 2 endoskopy z możliwością montażu z lewej lub prawej strony wózka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83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Waga wózka max. 70 kg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max. 70 kg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84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/>
                <w:lang w:eastAsia="pl-PL"/>
              </w:rPr>
            </w:pPr>
            <w:r w:rsidRPr="004726DC">
              <w:rPr>
                <w:rFonts w:asciiTheme="minorHAnsi" w:hAnsiTheme="minorHAnsi"/>
                <w:lang w:eastAsia="pl-PL"/>
              </w:rPr>
              <w:t>Wysuwana szuflada na klawiaturę sterującą funkcjami procesora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85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/>
                <w:lang w:eastAsia="pl-PL"/>
              </w:rPr>
            </w:pPr>
            <w:r w:rsidRPr="004726DC">
              <w:rPr>
                <w:rFonts w:asciiTheme="minorHAnsi" w:hAnsiTheme="minorHAnsi"/>
                <w:lang w:eastAsia="pl-PL"/>
              </w:rPr>
              <w:t>Wysuwana szuflada na akcesoria endoskopowe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System do archiwizacji badań endoskopowych</w:t>
            </w: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86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widowControl/>
              <w:suppressAutoHyphens w:val="0"/>
              <w:overflowPunct/>
              <w:autoSpaceDE/>
              <w:contextualSpacing/>
              <w:textAlignment w:val="auto"/>
              <w:rPr>
                <w:rFonts w:asciiTheme="minorHAnsi" w:hAnsiTheme="minorHAnsi"/>
                <w:lang w:eastAsia="pl-PL"/>
              </w:rPr>
            </w:pPr>
            <w:r w:rsidRPr="004726DC">
              <w:rPr>
                <w:rFonts w:asciiTheme="minorHAnsi" w:hAnsiTheme="minorHAnsi"/>
                <w:lang w:eastAsia="pl-PL"/>
              </w:rPr>
              <w:t>System do cyfrowej archiwizacji badań endoskopowych w postaci dokumentacji opisowej i obrazowej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87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Możliwość rejestracji obrazów medycznych niezależnie od sposobu zapisu: analogowo oraz cyfrowo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88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Możliwość pracy w wersji dwustanowiskowej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89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Wyposażony w bazę danych umożliwiającą prowadzenie kartoteki pacjenta, przetwarzanie jego danych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90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Możliwość podłączenia do systemu archiwizacji działającego w szpitalu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91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Wydruki badań z wybranymi obrazami zarejestrowanymi podczas badania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92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Analiza zdjęć oraz sekwencji video oraz ich archiwizacja wraz z bazą danych pacjentów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93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Baza kodów ICD9 i ICD10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94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Możliwość archiwizacji na nośnikach: CD/DVD , Pendrive, serwerach plików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62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95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Możliwość integracji z zewnętrznym medycznym systemem informatycznymi typu HIS/RIS/PACS znajdującymi się w placówce, program dający możliwość  integracji poprzez medyczne formaty wymiany danych HL7 i DICOM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96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W zestawie komputer klasy PC, UPS oraz okablowanie niezbędne do uruchomienia systemu,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</w:tbl>
    <w:p w:rsidR="00EA73CA" w:rsidRDefault="00EA73CA" w:rsidP="00EA73CA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EA73CA" w:rsidRDefault="00EA73CA" w:rsidP="00EA73CA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EA73CA" w:rsidRDefault="00EA73CA" w:rsidP="00EA73CA">
      <w:pPr>
        <w:rPr>
          <w:b/>
        </w:rPr>
      </w:pPr>
    </w:p>
    <w:p w:rsidR="00EA73CA" w:rsidRPr="00C359E0" w:rsidRDefault="00EA73CA" w:rsidP="00EA73CA">
      <w:pPr>
        <w:rPr>
          <w:b/>
        </w:rPr>
      </w:pPr>
    </w:p>
    <w:p w:rsidR="00EA73CA" w:rsidRPr="00EF0C34" w:rsidRDefault="00EA73CA" w:rsidP="00EA73CA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DC3E76">
        <w:rPr>
          <w:sz w:val="24"/>
          <w:szCs w:val="24"/>
          <w:lang w:val="en-US"/>
        </w:rPr>
        <w:t xml:space="preserve">Data …………………..                                          </w:t>
      </w:r>
      <w:r w:rsidRPr="00DC3E76">
        <w:rPr>
          <w:i/>
          <w:iCs/>
          <w:sz w:val="24"/>
          <w:szCs w:val="24"/>
          <w:lang w:val="en-US"/>
        </w:rPr>
        <w:t>..........................................</w:t>
      </w:r>
      <w:r w:rsidRPr="00EF0C34">
        <w:rPr>
          <w:i/>
          <w:iCs/>
          <w:sz w:val="24"/>
          <w:szCs w:val="24"/>
        </w:rPr>
        <w:t>....................</w:t>
      </w:r>
    </w:p>
    <w:p w:rsidR="00EA73CA" w:rsidRPr="00EF0C34" w:rsidRDefault="00EA73CA" w:rsidP="00EA73CA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EA73CA" w:rsidRDefault="00EA73CA" w:rsidP="00EA73CA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:rsidR="004726DC" w:rsidRDefault="004726DC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  <w:sectPr w:rsidR="004726DC" w:rsidSect="0092666B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EA73CA" w:rsidRDefault="00EA73CA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EA73CA" w:rsidRDefault="00EA73CA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542B10" w:rsidRPr="0026020C" w:rsidRDefault="00542B10" w:rsidP="00542B10">
      <w:pPr>
        <w:pStyle w:val="Nagwek2"/>
        <w:tabs>
          <w:tab w:val="right" w:pos="9071"/>
        </w:tabs>
        <w:rPr>
          <w:rFonts w:ascii="Times New Roman" w:hAnsi="Times New Roman"/>
          <w:bCs/>
          <w:i w:val="0"/>
          <w:iCs/>
          <w:szCs w:val="24"/>
        </w:rPr>
      </w:pPr>
      <w:proofErr w:type="spellStart"/>
      <w:r>
        <w:rPr>
          <w:rFonts w:ascii="Times New Roman" w:hAnsi="Times New Roman"/>
          <w:i w:val="0"/>
          <w:szCs w:val="24"/>
        </w:rPr>
        <w:t>Ozn</w:t>
      </w:r>
      <w:proofErr w:type="spellEnd"/>
      <w:r>
        <w:rPr>
          <w:rFonts w:ascii="Times New Roman" w:hAnsi="Times New Roman"/>
          <w:i w:val="0"/>
          <w:szCs w:val="24"/>
        </w:rPr>
        <w:t>. postępowania 11</w:t>
      </w:r>
      <w:r w:rsidRPr="0026020C">
        <w:rPr>
          <w:rFonts w:ascii="Times New Roman" w:hAnsi="Times New Roman"/>
          <w:i w:val="0"/>
          <w:szCs w:val="24"/>
        </w:rPr>
        <w:t>/201</w:t>
      </w:r>
      <w:r>
        <w:rPr>
          <w:rFonts w:ascii="Times New Roman" w:hAnsi="Times New Roman"/>
          <w:i w:val="0"/>
          <w:szCs w:val="24"/>
        </w:rPr>
        <w:t>7</w:t>
      </w:r>
      <w:r w:rsidRPr="0026020C">
        <w:rPr>
          <w:rFonts w:ascii="Times New Roman" w:hAnsi="Times New Roman"/>
          <w:i w:val="0"/>
          <w:szCs w:val="24"/>
        </w:rPr>
        <w:tab/>
      </w:r>
      <w:r w:rsidRPr="0026020C">
        <w:rPr>
          <w:rFonts w:ascii="Times New Roman" w:hAnsi="Times New Roman"/>
          <w:bCs/>
          <w:i w:val="0"/>
          <w:szCs w:val="24"/>
        </w:rPr>
        <w:t xml:space="preserve">załącznik nr </w:t>
      </w:r>
      <w:r>
        <w:rPr>
          <w:rFonts w:ascii="Times New Roman" w:hAnsi="Times New Roman"/>
          <w:bCs/>
          <w:i w:val="0"/>
          <w:szCs w:val="24"/>
        </w:rPr>
        <w:t>3a</w:t>
      </w:r>
      <w:r w:rsidRPr="0026020C">
        <w:rPr>
          <w:rFonts w:ascii="Times New Roman" w:hAnsi="Times New Roman"/>
          <w:bCs/>
          <w:i w:val="0"/>
          <w:szCs w:val="24"/>
        </w:rPr>
        <w:t xml:space="preserve"> do </w:t>
      </w:r>
      <w:proofErr w:type="spellStart"/>
      <w:r w:rsidRPr="0026020C">
        <w:rPr>
          <w:rFonts w:ascii="Times New Roman" w:hAnsi="Times New Roman"/>
          <w:bCs/>
          <w:i w:val="0"/>
          <w:szCs w:val="24"/>
        </w:rPr>
        <w:t>siwz</w:t>
      </w:r>
      <w:proofErr w:type="spellEnd"/>
    </w:p>
    <w:p w:rsidR="00EA73CA" w:rsidRDefault="00EA73CA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460319" w:rsidRPr="004F2C41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  <w:r w:rsidRPr="004F2C41">
        <w:rPr>
          <w:rFonts w:ascii="Arial" w:hAnsi="Arial" w:cs="Arial"/>
          <w:b/>
          <w:sz w:val="22"/>
          <w:szCs w:val="22"/>
        </w:rPr>
        <w:t>WŁAŚCIWOŚCI</w:t>
      </w:r>
    </w:p>
    <w:p w:rsidR="00460319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  <w:r w:rsidRPr="004F2C41">
        <w:rPr>
          <w:rFonts w:ascii="Arial" w:hAnsi="Arial" w:cs="Arial"/>
          <w:b/>
          <w:sz w:val="22"/>
          <w:szCs w:val="22"/>
        </w:rPr>
        <w:t xml:space="preserve">TECHNICZNO </w:t>
      </w:r>
      <w:r>
        <w:rPr>
          <w:rFonts w:ascii="Arial" w:hAnsi="Arial" w:cs="Arial"/>
          <w:b/>
          <w:sz w:val="22"/>
          <w:szCs w:val="22"/>
        </w:rPr>
        <w:t>–</w:t>
      </w:r>
      <w:r w:rsidRPr="004F2C41">
        <w:rPr>
          <w:rFonts w:ascii="Arial" w:hAnsi="Arial" w:cs="Arial"/>
          <w:b/>
          <w:sz w:val="22"/>
          <w:szCs w:val="22"/>
        </w:rPr>
        <w:t xml:space="preserve"> UŻYTKOWE</w:t>
      </w:r>
    </w:p>
    <w:p w:rsidR="00460319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542B10" w:rsidRPr="005076B7" w:rsidRDefault="00542B10" w:rsidP="00542B10">
      <w:pPr>
        <w:pStyle w:val="NormalnyWeb"/>
        <w:spacing w:after="0"/>
        <w:ind w:left="28"/>
        <w:rPr>
          <w:rFonts w:asciiTheme="minorHAnsi" w:hAnsiTheme="minorHAnsi" w:cs="Arial"/>
          <w:b/>
        </w:rPr>
      </w:pPr>
      <w:r w:rsidRPr="005076B7">
        <w:rPr>
          <w:rFonts w:asciiTheme="minorHAnsi" w:hAnsiTheme="minorHAnsi"/>
          <w:b/>
          <w:bCs/>
        </w:rPr>
        <w:t xml:space="preserve">Pakiet nr </w:t>
      </w:r>
      <w:r w:rsidR="00D37E48">
        <w:rPr>
          <w:rFonts w:asciiTheme="minorHAnsi" w:hAnsiTheme="minorHAnsi"/>
          <w:b/>
          <w:bCs/>
        </w:rPr>
        <w:t>2</w:t>
      </w:r>
      <w:r w:rsidRPr="005076B7">
        <w:rPr>
          <w:rFonts w:asciiTheme="minorHAnsi" w:hAnsiTheme="minorHAnsi"/>
          <w:b/>
          <w:bCs/>
        </w:rPr>
        <w:t xml:space="preserve"> – </w:t>
      </w:r>
      <w:r>
        <w:rPr>
          <w:rFonts w:asciiTheme="minorHAnsi" w:hAnsiTheme="minorHAnsi"/>
          <w:b/>
        </w:rPr>
        <w:t>Wieża laparoskopowa</w:t>
      </w:r>
      <w:r w:rsidRPr="005076B7">
        <w:rPr>
          <w:rFonts w:asciiTheme="minorHAnsi" w:hAnsiTheme="minorHAnsi"/>
          <w:b/>
          <w:bCs/>
        </w:rPr>
        <w:t xml:space="preserve"> (1 </w:t>
      </w:r>
      <w:proofErr w:type="spellStart"/>
      <w:r w:rsidRPr="005076B7">
        <w:rPr>
          <w:rFonts w:asciiTheme="minorHAnsi" w:hAnsiTheme="minorHAnsi"/>
          <w:b/>
          <w:bCs/>
        </w:rPr>
        <w:t>kpl</w:t>
      </w:r>
      <w:proofErr w:type="spellEnd"/>
      <w:r w:rsidRPr="005076B7">
        <w:rPr>
          <w:rFonts w:asciiTheme="minorHAnsi" w:hAnsiTheme="minorHAnsi"/>
          <w:b/>
          <w:bCs/>
        </w:rPr>
        <w:t xml:space="preserve">.) </w:t>
      </w:r>
    </w:p>
    <w:p w:rsidR="00460319" w:rsidRPr="004F2C41" w:rsidRDefault="00460319" w:rsidP="00460319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108" w:tblpY="16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860"/>
        <w:gridCol w:w="1260"/>
        <w:gridCol w:w="1440"/>
      </w:tblGrid>
      <w:tr w:rsidR="00460319" w:rsidRPr="006B5248" w:rsidTr="0092666B">
        <w:trPr>
          <w:trHeight w:val="521"/>
        </w:trPr>
        <w:tc>
          <w:tcPr>
            <w:tcW w:w="1908" w:type="dxa"/>
            <w:vAlign w:val="center"/>
          </w:tcPr>
          <w:p w:rsidR="00460319" w:rsidRPr="006B5248" w:rsidRDefault="00460319" w:rsidP="009266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5248">
              <w:rPr>
                <w:rFonts w:ascii="Arial" w:hAnsi="Arial" w:cs="Arial"/>
                <w:b/>
                <w:sz w:val="18"/>
                <w:szCs w:val="18"/>
              </w:rPr>
              <w:t>Producent, miejsce produkcji:</w:t>
            </w:r>
          </w:p>
        </w:tc>
        <w:tc>
          <w:tcPr>
            <w:tcW w:w="7560" w:type="dxa"/>
            <w:gridSpan w:val="3"/>
          </w:tcPr>
          <w:p w:rsidR="00460319" w:rsidRPr="006B5248" w:rsidRDefault="00460319" w:rsidP="009266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319" w:rsidRPr="006B5248" w:rsidTr="0092666B">
        <w:trPr>
          <w:trHeight w:val="540"/>
        </w:trPr>
        <w:tc>
          <w:tcPr>
            <w:tcW w:w="1908" w:type="dxa"/>
            <w:vAlign w:val="center"/>
          </w:tcPr>
          <w:p w:rsidR="00460319" w:rsidRPr="006B5248" w:rsidRDefault="00460319" w:rsidP="009266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5248">
              <w:rPr>
                <w:rFonts w:ascii="Arial" w:hAnsi="Arial" w:cs="Arial"/>
                <w:b/>
                <w:sz w:val="18"/>
                <w:szCs w:val="18"/>
              </w:rPr>
              <w:t>Nazwa, typ, model urządzenia:</w:t>
            </w:r>
          </w:p>
        </w:tc>
        <w:tc>
          <w:tcPr>
            <w:tcW w:w="4860" w:type="dxa"/>
          </w:tcPr>
          <w:p w:rsidR="00460319" w:rsidRPr="006B5248" w:rsidRDefault="00460319" w:rsidP="0092666B">
            <w:pPr>
              <w:tabs>
                <w:tab w:val="left" w:pos="4632"/>
              </w:tabs>
              <w:rPr>
                <w:rFonts w:ascii="Arial" w:hAnsi="Arial" w:cs="Arial"/>
                <w:sz w:val="18"/>
                <w:szCs w:val="18"/>
              </w:rPr>
            </w:pPr>
            <w:r w:rsidRPr="006B524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60" w:type="dxa"/>
          </w:tcPr>
          <w:p w:rsidR="00460319" w:rsidRPr="006B5248" w:rsidRDefault="00460319" w:rsidP="0092666B">
            <w:pPr>
              <w:tabs>
                <w:tab w:val="left" w:pos="4632"/>
              </w:tabs>
              <w:rPr>
                <w:rFonts w:ascii="Arial" w:hAnsi="Arial" w:cs="Arial"/>
                <w:sz w:val="18"/>
                <w:szCs w:val="18"/>
              </w:rPr>
            </w:pPr>
            <w:r w:rsidRPr="006B5248">
              <w:rPr>
                <w:rFonts w:ascii="Arial" w:hAnsi="Arial" w:cs="Arial"/>
                <w:b/>
                <w:sz w:val="18"/>
                <w:szCs w:val="18"/>
              </w:rPr>
              <w:t>Rok produkcji:</w:t>
            </w:r>
          </w:p>
        </w:tc>
        <w:tc>
          <w:tcPr>
            <w:tcW w:w="1440" w:type="dxa"/>
          </w:tcPr>
          <w:p w:rsidR="00460319" w:rsidRPr="006B5248" w:rsidRDefault="00460319" w:rsidP="0092666B">
            <w:pPr>
              <w:tabs>
                <w:tab w:val="left" w:pos="46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60319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460319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187" w:type="dxa"/>
        <w:tblInd w:w="-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5434"/>
        <w:gridCol w:w="4178"/>
      </w:tblGrid>
      <w:tr w:rsidR="00460319" w:rsidRPr="007B4656" w:rsidTr="0092666B">
        <w:trPr>
          <w:cantSplit/>
          <w:trHeight w:val="566"/>
        </w:trPr>
        <w:tc>
          <w:tcPr>
            <w:tcW w:w="575" w:type="dxa"/>
            <w:tcBorders>
              <w:top w:val="double" w:sz="4" w:space="0" w:color="auto"/>
            </w:tcBorders>
            <w:vAlign w:val="center"/>
          </w:tcPr>
          <w:p w:rsidR="00460319" w:rsidRPr="007B4656" w:rsidRDefault="00460319" w:rsidP="0092666B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r w:rsidRPr="007B4656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5434" w:type="dxa"/>
            <w:tcBorders>
              <w:top w:val="double" w:sz="4" w:space="0" w:color="auto"/>
            </w:tcBorders>
            <w:vAlign w:val="center"/>
          </w:tcPr>
          <w:p w:rsidR="00460319" w:rsidRPr="007B4656" w:rsidRDefault="00460319" w:rsidP="0092666B">
            <w:pPr>
              <w:jc w:val="center"/>
              <w:rPr>
                <w:rFonts w:asciiTheme="minorHAnsi" w:hAnsiTheme="minorHAnsi" w:cs="Arial"/>
                <w:b/>
              </w:rPr>
            </w:pPr>
            <w:r w:rsidRPr="007B4656">
              <w:rPr>
                <w:rFonts w:asciiTheme="minorHAnsi" w:hAnsiTheme="minorHAnsi" w:cs="Arial"/>
                <w:b/>
              </w:rPr>
              <w:t>Wymagane parametry i warunki</w:t>
            </w:r>
          </w:p>
        </w:tc>
        <w:tc>
          <w:tcPr>
            <w:tcW w:w="4178" w:type="dxa"/>
            <w:tcBorders>
              <w:top w:val="double" w:sz="4" w:space="0" w:color="auto"/>
            </w:tcBorders>
            <w:vAlign w:val="center"/>
          </w:tcPr>
          <w:p w:rsidR="00460319" w:rsidRPr="007B4656" w:rsidRDefault="00460319" w:rsidP="0092666B">
            <w:pPr>
              <w:jc w:val="center"/>
              <w:rPr>
                <w:rFonts w:asciiTheme="minorHAnsi" w:hAnsiTheme="minorHAnsi" w:cs="Arial"/>
                <w:b/>
              </w:rPr>
            </w:pPr>
            <w:r w:rsidRPr="007B4656">
              <w:rPr>
                <w:rFonts w:asciiTheme="minorHAnsi" w:hAnsiTheme="minorHAnsi" w:cs="Arial"/>
                <w:b/>
              </w:rPr>
              <w:t>Informacja (opis) Wykonawcy o zaoferowanym urządzeniu lub potwierdzenie parametrów poprzez wpisanie słowa „TAK. Zgodnie z SIWZ”</w:t>
            </w:r>
          </w:p>
        </w:tc>
      </w:tr>
      <w:tr w:rsidR="00884934" w:rsidRPr="007B4656" w:rsidTr="00884934">
        <w:trPr>
          <w:cantSplit/>
          <w:trHeight w:val="40"/>
        </w:trPr>
        <w:tc>
          <w:tcPr>
            <w:tcW w:w="10187" w:type="dxa"/>
            <w:gridSpan w:val="3"/>
            <w:tcBorders>
              <w:top w:val="double" w:sz="4" w:space="0" w:color="auto"/>
            </w:tcBorders>
            <w:shd w:val="clear" w:color="auto" w:fill="00B0F0"/>
            <w:vAlign w:val="center"/>
          </w:tcPr>
          <w:p w:rsidR="00884934" w:rsidRPr="007B4656" w:rsidRDefault="000C74E5" w:rsidP="0092666B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Procesor Kamery (1kpl) </w:t>
            </w:r>
          </w:p>
        </w:tc>
      </w:tr>
      <w:tr w:rsidR="00884934" w:rsidRPr="007B4656" w:rsidTr="0092666B">
        <w:trPr>
          <w:cantSplit/>
          <w:trHeight w:val="315"/>
        </w:trPr>
        <w:tc>
          <w:tcPr>
            <w:tcW w:w="575" w:type="dxa"/>
            <w:vAlign w:val="center"/>
          </w:tcPr>
          <w:p w:rsidR="00884934" w:rsidRPr="007B4656" w:rsidRDefault="00884934" w:rsidP="00884934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434" w:type="dxa"/>
            <w:vAlign w:val="center"/>
          </w:tcPr>
          <w:p w:rsidR="00884934" w:rsidRPr="004D29B4" w:rsidRDefault="00884934" w:rsidP="00884934">
            <w:pPr>
              <w:pStyle w:val="NormalnyWeb"/>
              <w:spacing w:before="0" w:beforeAutospacing="0" w:after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4D29B4">
              <w:rPr>
                <w:rFonts w:asciiTheme="minorHAnsi" w:hAnsiTheme="minorHAnsi" w:cs="Arial"/>
                <w:sz w:val="20"/>
                <w:szCs w:val="20"/>
              </w:rPr>
              <w:t>Urządzenie fabrycznie nowe, nie starsze niż 2017r.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92666B">
        <w:trPr>
          <w:cantSplit/>
          <w:trHeight w:val="315"/>
        </w:trPr>
        <w:tc>
          <w:tcPr>
            <w:tcW w:w="575" w:type="dxa"/>
            <w:vAlign w:val="center"/>
          </w:tcPr>
          <w:p w:rsidR="00884934" w:rsidRPr="007B4656" w:rsidRDefault="00884934" w:rsidP="00884934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434" w:type="dxa"/>
            <w:vAlign w:val="center"/>
          </w:tcPr>
          <w:p w:rsidR="00884934" w:rsidRPr="004D29B4" w:rsidRDefault="00884934" w:rsidP="00884934">
            <w:pPr>
              <w:rPr>
                <w:rFonts w:asciiTheme="minorHAnsi" w:hAnsiTheme="minorHAnsi" w:cs="Arial"/>
              </w:rPr>
            </w:pPr>
            <w:r w:rsidRPr="004D29B4">
              <w:rPr>
                <w:rFonts w:asciiTheme="minorHAnsi" w:hAnsiTheme="minorHAnsi" w:cs="Arial"/>
              </w:rPr>
              <w:t>Urządzenie oznaczone znakiem CE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15"/>
        </w:trPr>
        <w:tc>
          <w:tcPr>
            <w:tcW w:w="575" w:type="dxa"/>
            <w:vAlign w:val="center"/>
          </w:tcPr>
          <w:p w:rsidR="00884934" w:rsidRPr="007B4656" w:rsidRDefault="00884934" w:rsidP="00884934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434" w:type="dxa"/>
          </w:tcPr>
          <w:p w:rsidR="00884934" w:rsidRPr="000C74E5" w:rsidRDefault="00884934" w:rsidP="00884934">
            <w:pPr>
              <w:rPr>
                <w:rFonts w:asciiTheme="minorHAnsi" w:hAnsiTheme="minorHAnsi"/>
              </w:rPr>
            </w:pPr>
            <w:r w:rsidRPr="000C74E5">
              <w:rPr>
                <w:rFonts w:asciiTheme="minorHAnsi" w:hAnsiTheme="minorHAnsi" w:cs="Calibri"/>
                <w:bCs/>
                <w:color w:val="000000"/>
              </w:rPr>
              <w:t xml:space="preserve">Procesor kamery Full HDTV </w:t>
            </w:r>
            <w:r w:rsidRPr="000C74E5">
              <w:rPr>
                <w:rFonts w:asciiTheme="minorHAnsi" w:hAnsiTheme="minorHAnsi" w:cs="Calibri"/>
                <w:color w:val="000000"/>
              </w:rPr>
              <w:t>(obsłu</w:t>
            </w:r>
            <w:r w:rsidR="000C74E5" w:rsidRPr="000C74E5">
              <w:rPr>
                <w:rFonts w:asciiTheme="minorHAnsi" w:hAnsiTheme="minorHAnsi" w:cs="Calibri"/>
                <w:color w:val="000000"/>
              </w:rPr>
              <w:t>giwane rozdzielczości 1920x1080</w:t>
            </w:r>
            <w:r w:rsidRPr="000C74E5">
              <w:rPr>
                <w:rFonts w:asciiTheme="minorHAnsi" w:hAnsiTheme="minorHAnsi" w:cs="Calibri"/>
                <w:color w:val="000000"/>
              </w:rPr>
              <w:t xml:space="preserve">, WUXGA, SXGA) </w:t>
            </w:r>
            <w:r w:rsidRPr="000C74E5">
              <w:rPr>
                <w:rFonts w:asciiTheme="minorHAnsi" w:hAnsiTheme="minorHAnsi" w:cs="Calibri"/>
                <w:bCs/>
                <w:color w:val="000000"/>
              </w:rPr>
              <w:t xml:space="preserve">zintegrowany ze </w:t>
            </w:r>
            <w:proofErr w:type="spellStart"/>
            <w:r w:rsidRPr="000C74E5">
              <w:rPr>
                <w:rFonts w:asciiTheme="minorHAnsi" w:hAnsiTheme="minorHAnsi" w:cs="Calibri"/>
                <w:bCs/>
                <w:color w:val="000000"/>
              </w:rPr>
              <w:t>źródlem</w:t>
            </w:r>
            <w:proofErr w:type="spellEnd"/>
            <w:r w:rsidRPr="000C74E5">
              <w:rPr>
                <w:rFonts w:asciiTheme="minorHAnsi" w:hAnsiTheme="minorHAnsi" w:cs="Calibri"/>
                <w:bCs/>
                <w:color w:val="000000"/>
              </w:rPr>
              <w:t xml:space="preserve"> światła LED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92666B">
        <w:trPr>
          <w:cantSplit/>
          <w:trHeight w:val="315"/>
        </w:trPr>
        <w:tc>
          <w:tcPr>
            <w:tcW w:w="575" w:type="dxa"/>
            <w:vAlign w:val="center"/>
          </w:tcPr>
          <w:p w:rsidR="00884934" w:rsidRPr="007B4656" w:rsidRDefault="00884934" w:rsidP="00884934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4.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Wbudowany panel dotykowy do sterowania urządzeniem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92666B">
        <w:trPr>
          <w:cantSplit/>
          <w:trHeight w:val="315"/>
        </w:trPr>
        <w:tc>
          <w:tcPr>
            <w:tcW w:w="575" w:type="dxa"/>
            <w:vAlign w:val="center"/>
          </w:tcPr>
          <w:p w:rsidR="00884934" w:rsidRPr="007B4656" w:rsidRDefault="00884934" w:rsidP="00884934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5.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Możliwość ustawienia stosunku boków obrazu endoskopowego HDTV w skali 16:9, 16:10, 4:3 oraz 5:4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15"/>
        </w:trPr>
        <w:tc>
          <w:tcPr>
            <w:tcW w:w="575" w:type="dxa"/>
            <w:vAlign w:val="center"/>
          </w:tcPr>
          <w:p w:rsidR="00884934" w:rsidRPr="007B4656" w:rsidRDefault="00884934" w:rsidP="00884934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6.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Źródło światła LED z czterema diodami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15"/>
        </w:trPr>
        <w:tc>
          <w:tcPr>
            <w:tcW w:w="575" w:type="dxa"/>
            <w:vAlign w:val="center"/>
          </w:tcPr>
          <w:p w:rsidR="00884934" w:rsidRPr="007B4656" w:rsidRDefault="00884934" w:rsidP="00884934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7.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Możliwość wyboru automatycznego włączenia lampy razem ze sterownikiem - funkcja włączona lub wyłączona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15"/>
        </w:trPr>
        <w:tc>
          <w:tcPr>
            <w:tcW w:w="575" w:type="dxa"/>
            <w:vAlign w:val="center"/>
          </w:tcPr>
          <w:p w:rsidR="00884934" w:rsidRPr="007B4656" w:rsidRDefault="00884934" w:rsidP="00884934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8.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Włącznik/wyłącznik  ze wskaźnikiem stanu lampy na panelu dotykowym urządzenia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15"/>
        </w:trPr>
        <w:tc>
          <w:tcPr>
            <w:tcW w:w="575" w:type="dxa"/>
            <w:vAlign w:val="center"/>
          </w:tcPr>
          <w:p w:rsidR="00884934" w:rsidRPr="007B4656" w:rsidRDefault="00884934" w:rsidP="00884934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9.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 xml:space="preserve">Jednostka wyposażona w filtr optyczny do obrazowania z wykorzystaniem technologii optyczno-cyfrowej blokującej pasmo czerwone w widmie światła białego celem diagnostyki unaczynienia w warstwie </w:t>
            </w:r>
            <w:proofErr w:type="spellStart"/>
            <w:r w:rsidRPr="000C74E5">
              <w:rPr>
                <w:rFonts w:asciiTheme="minorHAnsi" w:hAnsiTheme="minorHAnsi" w:cs="Calibri"/>
                <w:color w:val="000000"/>
              </w:rPr>
              <w:t>podśluzówkowej</w:t>
            </w:r>
            <w:proofErr w:type="spellEnd"/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15"/>
        </w:trPr>
        <w:tc>
          <w:tcPr>
            <w:tcW w:w="575" w:type="dxa"/>
            <w:shd w:val="clear" w:color="auto" w:fill="auto"/>
            <w:vAlign w:val="center"/>
          </w:tcPr>
          <w:p w:rsidR="00884934" w:rsidRPr="007B4656" w:rsidRDefault="00884934" w:rsidP="00884934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kompatybilny z funkcją obrazowania w podczerwieni IR</w:t>
            </w:r>
          </w:p>
        </w:tc>
        <w:tc>
          <w:tcPr>
            <w:tcW w:w="4178" w:type="dxa"/>
            <w:shd w:val="clear" w:color="auto" w:fill="auto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118"/>
        </w:trPr>
        <w:tc>
          <w:tcPr>
            <w:tcW w:w="575" w:type="dxa"/>
            <w:vAlign w:val="center"/>
          </w:tcPr>
          <w:p w:rsidR="00884934" w:rsidRPr="007B4656" w:rsidRDefault="00884934" w:rsidP="00884934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11.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 xml:space="preserve">Możliwość podłączenia głowicy kamery trójprzetwornikowej oraz </w:t>
            </w:r>
            <w:proofErr w:type="spellStart"/>
            <w:r w:rsidRPr="000C74E5">
              <w:rPr>
                <w:rFonts w:asciiTheme="minorHAnsi" w:hAnsiTheme="minorHAnsi" w:cs="Calibri"/>
                <w:color w:val="000000"/>
              </w:rPr>
              <w:t>wideoendoskopów</w:t>
            </w:r>
            <w:proofErr w:type="spellEnd"/>
            <w:r w:rsidRPr="000C74E5">
              <w:rPr>
                <w:rFonts w:asciiTheme="minorHAnsi" w:hAnsiTheme="minorHAnsi" w:cs="Calibri"/>
                <w:color w:val="000000"/>
              </w:rPr>
              <w:t xml:space="preserve"> z  przetwornikiem wbudowanym w końcówkę dystalną: </w:t>
            </w:r>
            <w:proofErr w:type="spellStart"/>
            <w:r w:rsidRPr="000C74E5">
              <w:rPr>
                <w:rFonts w:asciiTheme="minorHAnsi" w:hAnsiTheme="minorHAnsi" w:cs="Calibri"/>
                <w:color w:val="000000"/>
              </w:rPr>
              <w:t>wideocystoskopu</w:t>
            </w:r>
            <w:proofErr w:type="spellEnd"/>
            <w:r w:rsidRPr="000C74E5">
              <w:rPr>
                <w:rFonts w:asciiTheme="minorHAnsi" w:hAnsiTheme="minorHAnsi" w:cs="Calibri"/>
                <w:color w:val="000000"/>
              </w:rPr>
              <w:t xml:space="preserve"> HD, </w:t>
            </w:r>
            <w:proofErr w:type="spellStart"/>
            <w:r w:rsidRPr="000C74E5">
              <w:rPr>
                <w:rFonts w:asciiTheme="minorHAnsi" w:hAnsiTheme="minorHAnsi" w:cs="Calibri"/>
                <w:color w:val="000000"/>
              </w:rPr>
              <w:t>wideoureterorenoskopu</w:t>
            </w:r>
            <w:proofErr w:type="spellEnd"/>
            <w:r w:rsidRPr="000C74E5">
              <w:rPr>
                <w:rFonts w:asciiTheme="minorHAnsi" w:hAnsiTheme="minorHAnsi" w:cs="Calibri"/>
                <w:color w:val="000000"/>
              </w:rPr>
              <w:t xml:space="preserve"> oraz </w:t>
            </w:r>
            <w:proofErr w:type="spellStart"/>
            <w:r w:rsidRPr="000C74E5">
              <w:rPr>
                <w:rFonts w:asciiTheme="minorHAnsi" w:hAnsiTheme="minorHAnsi" w:cs="Calibri"/>
                <w:color w:val="000000"/>
              </w:rPr>
              <w:t>wideoendoskopów</w:t>
            </w:r>
            <w:proofErr w:type="spellEnd"/>
            <w:r w:rsidRPr="000C74E5">
              <w:rPr>
                <w:rFonts w:asciiTheme="minorHAnsi" w:hAnsiTheme="minorHAnsi" w:cs="Calibri"/>
                <w:color w:val="000000"/>
              </w:rPr>
              <w:t xml:space="preserve"> laryngologicznych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884934" w:rsidP="00884934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12.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 xml:space="preserve">Dedykowany program do obserwacji przy pomocy </w:t>
            </w:r>
            <w:proofErr w:type="spellStart"/>
            <w:r w:rsidRPr="000C74E5">
              <w:rPr>
                <w:rFonts w:asciiTheme="minorHAnsi" w:hAnsiTheme="minorHAnsi" w:cs="Calibri"/>
                <w:color w:val="000000"/>
              </w:rPr>
              <w:t>wideocystoskopu</w:t>
            </w:r>
            <w:proofErr w:type="spellEnd"/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884934" w:rsidP="00884934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13.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Tryb "laser" - do pracy z laserem do zastosowań endoskopowych; zapobiega rozmyciu obrazu podczas pracy lasera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884934" w:rsidP="00884934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14.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 xml:space="preserve">Możliwość podłączenia </w:t>
            </w:r>
            <w:proofErr w:type="spellStart"/>
            <w:r w:rsidRPr="000C74E5">
              <w:rPr>
                <w:rFonts w:asciiTheme="minorHAnsi" w:hAnsiTheme="minorHAnsi" w:cs="Calibri"/>
                <w:color w:val="000000"/>
              </w:rPr>
              <w:t>wideolaparoskopów</w:t>
            </w:r>
            <w:proofErr w:type="spellEnd"/>
            <w:r w:rsidRPr="000C74E5">
              <w:rPr>
                <w:rFonts w:asciiTheme="minorHAnsi" w:hAnsiTheme="minorHAnsi" w:cs="Calibri"/>
                <w:color w:val="000000"/>
              </w:rPr>
              <w:t xml:space="preserve"> HD ze stałym lub zmiennym kątem patrzenia, z przetwornikami CCD wbudowanymi w końcówkę dystalną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884934" w:rsidP="00884934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15.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Wyjścia cyfrowe 2x HD-SDI oraz 1xDVI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16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Wyjścia analogowe: 1xCOMP, 1xY/C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0C74E5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Gniazdo USB do podłączenia opcjonalnej klawiatury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Gniazdo przyłączeniowe włącznika nożnego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Gniazda (2x) do podłączenia sterowania urządzeniami peryferyjnymi np. zewnętrzny archiwizator danych, drukarka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20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Gniazdo USB do podłączenia pamięci zewnętrznej typu Flash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Pamięć zewnętrzna w komplecie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Pamięć wewnętrzna urządzenia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0C74E5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 xml:space="preserve">Format zapisywania plików: jpg oraz </w:t>
            </w:r>
            <w:proofErr w:type="spellStart"/>
            <w:r w:rsidRPr="000C74E5">
              <w:rPr>
                <w:rFonts w:asciiTheme="minorHAnsi" w:hAnsiTheme="minorHAnsi" w:cs="Calibri"/>
                <w:color w:val="000000"/>
              </w:rPr>
              <w:t>tiff</w:t>
            </w:r>
            <w:proofErr w:type="spellEnd"/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Rozdzielczość zapisywanych obrazów: SD, HD, obydwa formaty: HD i SD</w:t>
            </w:r>
          </w:p>
        </w:tc>
        <w:tc>
          <w:tcPr>
            <w:tcW w:w="4178" w:type="dxa"/>
          </w:tcPr>
          <w:p w:rsidR="00884934" w:rsidRPr="005F6434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</w:t>
            </w:r>
          </w:p>
        </w:tc>
        <w:tc>
          <w:tcPr>
            <w:tcW w:w="5434" w:type="dxa"/>
            <w:vAlign w:val="center"/>
          </w:tcPr>
          <w:p w:rsidR="00884934" w:rsidRPr="000C74E5" w:rsidRDefault="000C74E5" w:rsidP="00884934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M</w:t>
            </w:r>
            <w:r w:rsidR="00884934" w:rsidRPr="000C74E5">
              <w:rPr>
                <w:rFonts w:asciiTheme="minorHAnsi" w:hAnsiTheme="minorHAnsi" w:cs="Calibri"/>
                <w:color w:val="000000"/>
              </w:rPr>
              <w:t>ożliwość automatycznego skasowania obrazów nieprzesłanych do pamięci przenośnej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Automatyczny dobór ekspozycji (17 stopni)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w zestawie przewód sygnałowy SDI dł. 2,5m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Możliwość rotacji obrazu o 180 stopni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Możliwość cyfrowego przybliżenia obrazu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Automatyczne dostosowywanie jasności obrazu w trybach światła białego, podczerwieni i obrazowania wąską wi</w:t>
            </w:r>
            <w:r w:rsidR="000C74E5">
              <w:rPr>
                <w:rFonts w:asciiTheme="minorHAnsi" w:hAnsiTheme="minorHAnsi" w:cs="Calibri"/>
                <w:color w:val="000000"/>
              </w:rPr>
              <w:t>ązką światła z dostosowaniem min. 10</w:t>
            </w:r>
            <w:r w:rsidRPr="000C74E5">
              <w:rPr>
                <w:rFonts w:asciiTheme="minorHAnsi" w:hAnsiTheme="minorHAnsi" w:cs="Calibri"/>
                <w:color w:val="000000"/>
              </w:rPr>
              <w:t>-stopniowym w podstawowym menu panelu dotykowego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31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 xml:space="preserve">Automatyczne dostosowanie jasności w przedziale </w:t>
            </w:r>
            <w:r w:rsidR="000C74E5">
              <w:rPr>
                <w:rFonts w:asciiTheme="minorHAnsi" w:hAnsiTheme="minorHAnsi" w:cs="Calibri"/>
                <w:color w:val="000000"/>
              </w:rPr>
              <w:t xml:space="preserve">min. </w:t>
            </w:r>
            <w:r w:rsidRPr="000C74E5">
              <w:rPr>
                <w:rFonts w:asciiTheme="minorHAnsi" w:hAnsiTheme="minorHAnsi" w:cs="Calibri"/>
                <w:color w:val="000000"/>
              </w:rPr>
              <w:t>od -8 do +8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32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 xml:space="preserve">Ręczne dostosowanie jasności obrazu w przedziale </w:t>
            </w:r>
            <w:r w:rsidR="000C74E5">
              <w:rPr>
                <w:rFonts w:asciiTheme="minorHAnsi" w:hAnsiTheme="minorHAnsi" w:cs="Calibri"/>
                <w:color w:val="000000"/>
              </w:rPr>
              <w:t xml:space="preserve">min. od </w:t>
            </w:r>
            <w:r w:rsidRPr="000C74E5">
              <w:rPr>
                <w:rFonts w:asciiTheme="minorHAnsi" w:hAnsiTheme="minorHAnsi" w:cs="Calibri"/>
                <w:color w:val="000000"/>
              </w:rPr>
              <w:t>-17 do +17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33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0C74E5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 xml:space="preserve">Możliwość dostosowania kolorów obrazu (czerwony, niebieski, chroma) w skali </w:t>
            </w:r>
            <w:r w:rsidR="000C74E5">
              <w:rPr>
                <w:rFonts w:asciiTheme="minorHAnsi" w:hAnsiTheme="minorHAnsi" w:cs="Calibri"/>
                <w:color w:val="000000"/>
              </w:rPr>
              <w:t xml:space="preserve">min </w:t>
            </w:r>
            <w:r w:rsidRPr="000C74E5">
              <w:rPr>
                <w:rFonts w:asciiTheme="minorHAnsi" w:hAnsiTheme="minorHAnsi" w:cs="Calibri"/>
                <w:color w:val="000000"/>
              </w:rPr>
              <w:t>ośmiostopniowej (</w:t>
            </w:r>
            <w:r w:rsidR="000C74E5">
              <w:rPr>
                <w:rFonts w:asciiTheme="minorHAnsi" w:hAnsiTheme="minorHAnsi" w:cs="Calibri"/>
                <w:color w:val="000000"/>
              </w:rPr>
              <w:t xml:space="preserve">min. </w:t>
            </w:r>
            <w:r w:rsidRPr="000C74E5">
              <w:rPr>
                <w:rFonts w:asciiTheme="minorHAnsi" w:hAnsiTheme="minorHAnsi" w:cs="Calibri"/>
                <w:color w:val="000000"/>
              </w:rPr>
              <w:t>od -8 do +8)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34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3 tryby kolorów dla obrazowania w świetle białym oraz 4 tryby kolorów obrazowania w obrazowania w wąskim paśmie światła</w:t>
            </w:r>
            <w:r w:rsidR="000C74E5">
              <w:rPr>
                <w:rFonts w:asciiTheme="minorHAnsi" w:hAnsiTheme="minorHAnsi" w:cs="Calibri"/>
                <w:color w:val="000000"/>
              </w:rPr>
              <w:t xml:space="preserve"> </w:t>
            </w:r>
            <w:r w:rsidRPr="000C74E5">
              <w:rPr>
                <w:rFonts w:asciiTheme="minorHAnsi" w:hAnsiTheme="minorHAnsi" w:cs="Calibri"/>
                <w:color w:val="000000"/>
              </w:rPr>
              <w:t xml:space="preserve">(Auto, </w:t>
            </w:r>
            <w:proofErr w:type="spellStart"/>
            <w:r w:rsidRPr="000C74E5">
              <w:rPr>
                <w:rFonts w:asciiTheme="minorHAnsi" w:hAnsiTheme="minorHAnsi" w:cs="Calibri"/>
                <w:color w:val="000000"/>
              </w:rPr>
              <w:t>Mode</w:t>
            </w:r>
            <w:proofErr w:type="spellEnd"/>
            <w:r w:rsidRPr="000C74E5">
              <w:rPr>
                <w:rFonts w:asciiTheme="minorHAnsi" w:hAnsiTheme="minorHAnsi" w:cs="Calibri"/>
                <w:color w:val="000000"/>
              </w:rPr>
              <w:t xml:space="preserve"> 1-3)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35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2 tryby kolorów do wyboru w trybie obserwacji IR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36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0C74E5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 xml:space="preserve">Możliwość przypisania ustawień dla </w:t>
            </w:r>
            <w:r w:rsidR="000C74E5">
              <w:rPr>
                <w:rFonts w:asciiTheme="minorHAnsi" w:hAnsiTheme="minorHAnsi" w:cs="Calibri"/>
                <w:color w:val="000000"/>
              </w:rPr>
              <w:t xml:space="preserve">min </w:t>
            </w:r>
            <w:r w:rsidRPr="000C74E5">
              <w:rPr>
                <w:rFonts w:asciiTheme="minorHAnsi" w:hAnsiTheme="minorHAnsi" w:cs="Calibri"/>
                <w:color w:val="000000"/>
              </w:rPr>
              <w:t>20 użytkowników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37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Możliwość zapisu profilu użytkownika na pamięci zewnętrznej i zaimportowania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38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Możliwość wprowadzenia danych pacjenta za pomocą panelu dotykowego, opcjonalnej klawiatury lub zaimportowa</w:t>
            </w:r>
            <w:r w:rsidR="000C74E5">
              <w:rPr>
                <w:rFonts w:asciiTheme="minorHAnsi" w:hAnsiTheme="minorHAnsi" w:cs="Calibri"/>
                <w:color w:val="000000"/>
              </w:rPr>
              <w:t>nia z pamięci przenośnej (min. do 50</w:t>
            </w:r>
            <w:r w:rsidRPr="000C74E5">
              <w:rPr>
                <w:rFonts w:asciiTheme="minorHAnsi" w:hAnsiTheme="minorHAnsi" w:cs="Calibri"/>
                <w:color w:val="000000"/>
              </w:rPr>
              <w:t xml:space="preserve"> rekordów)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39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Możliwość wyświetlenia danych pacjenta i stanu systemu endoskopowego na ekranie monitora podczas zabiegu z opcjami włącz/wyłącz wyświetlanie oraz dostosowania ilości wyświetlanych danych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40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Możliwość ochrony danych hasłem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41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Dane (rekord) pacjenta zawierają m.in. datę badania, nazwisko, ID, datę urodzenia, wiek, płeć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42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Dane systemu zawierają m.in. stan pamięci wewnętrznej i przenośnej, stosowane funkcje wzmocnienia obrazu, tryb koloru, tryb obserwacji, nagrywanie, komentarz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43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Możliwość ustawienia rozmiaru i koloru czcionki oraz pozycji komunikatów i danych na ekranie monitora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44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Trzy wartości ustawienia przysłony - automatyczne, z pomiarem w centrum obrazu oraz na całej powierzchni obrazu endoskopowego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45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Trzy tryby ustawienia przysłony: automatyczny, średni, szczytowy (</w:t>
            </w:r>
            <w:proofErr w:type="spellStart"/>
            <w:r w:rsidRPr="000C74E5">
              <w:rPr>
                <w:rFonts w:asciiTheme="minorHAnsi" w:hAnsiTheme="minorHAnsi" w:cs="Calibri"/>
                <w:color w:val="000000"/>
              </w:rPr>
              <w:t>peak</w:t>
            </w:r>
            <w:proofErr w:type="spellEnd"/>
            <w:r w:rsidRPr="000C74E5">
              <w:rPr>
                <w:rFonts w:asciiTheme="minorHAnsi" w:hAnsiTheme="minorHAnsi" w:cs="Calibri"/>
                <w:color w:val="000000"/>
              </w:rPr>
              <w:t>)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46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Trzy obszary pomiaru dla przysłony: auto, w centrum, na całości obrazu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47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Dwa tryby ustawienia czułości przesłony: wysoki (szybka reakcja) i niski (wolna reakcja)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48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3 stopnie wzmocnienia obrazu dla obrazowania w świetle białym, w trybie podczerwieni oraz w obrazowaniu wąską wiązką światła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49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Wzmocnienie strukturalne obrazu (2 tryby ośmiostopniowe) oraz wzmocnienie w rogach obrazu (tryb ośmiostopniowy)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50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 xml:space="preserve">Filtr </w:t>
            </w:r>
            <w:proofErr w:type="spellStart"/>
            <w:r w:rsidRPr="000C74E5">
              <w:rPr>
                <w:rFonts w:asciiTheme="minorHAnsi" w:hAnsiTheme="minorHAnsi" w:cs="Calibri"/>
                <w:color w:val="000000"/>
              </w:rPr>
              <w:t>moire</w:t>
            </w:r>
            <w:proofErr w:type="spellEnd"/>
            <w:r w:rsidRPr="000C74E5">
              <w:rPr>
                <w:rFonts w:asciiTheme="minorHAnsi" w:hAnsiTheme="minorHAnsi" w:cs="Calibri"/>
                <w:color w:val="000000"/>
              </w:rPr>
              <w:t xml:space="preserve"> - dwustopniowy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51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3 stopnie regulacji kontrastu (wysoki, średni, niski)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52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0C74E5">
              <w:rPr>
                <w:rFonts w:asciiTheme="minorHAnsi" w:hAnsiTheme="minorHAnsi" w:cs="Calibri"/>
                <w:color w:val="000000"/>
              </w:rPr>
              <w:t>Możliowość</w:t>
            </w:r>
            <w:proofErr w:type="spellEnd"/>
            <w:r w:rsidRPr="000C74E5">
              <w:rPr>
                <w:rFonts w:asciiTheme="minorHAnsi" w:hAnsiTheme="minorHAnsi" w:cs="Calibri"/>
                <w:color w:val="000000"/>
              </w:rPr>
              <w:t xml:space="preserve"> ustawienia czasu ekspozycji w trybie podczerwieni IR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53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Możliwość aktywacji balansu bieli ze sterownika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54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Możliwość wyświetlenia obrazu kontrolnego kolorów on/off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55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Automatyczne wzmocnienie obrazu AGC z opcją regulacji - funkcja elektronicznego rozjaśnienia obrazu endoskopowego z redukcją szumu (6dB-18dB)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56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 xml:space="preserve">Wyświetlanie informacji o podłączonej głowicy kamery lub </w:t>
            </w:r>
            <w:proofErr w:type="spellStart"/>
            <w:r w:rsidRPr="000C74E5">
              <w:rPr>
                <w:rFonts w:asciiTheme="minorHAnsi" w:hAnsiTheme="minorHAnsi" w:cs="Calibri"/>
                <w:color w:val="000000"/>
              </w:rPr>
              <w:t>wideolaparoskopie</w:t>
            </w:r>
            <w:proofErr w:type="spellEnd"/>
            <w:r w:rsidRPr="000C74E5">
              <w:rPr>
                <w:rFonts w:asciiTheme="minorHAnsi" w:hAnsiTheme="minorHAnsi" w:cs="Calibri"/>
                <w:color w:val="000000"/>
              </w:rPr>
              <w:t xml:space="preserve"> (model, SN, funkcje przypisane do przycisków, nazwa własna ustawień)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57</w:t>
            </w:r>
          </w:p>
        </w:tc>
        <w:tc>
          <w:tcPr>
            <w:tcW w:w="5434" w:type="dxa"/>
            <w:vAlign w:val="center"/>
          </w:tcPr>
          <w:p w:rsidR="00884934" w:rsidRPr="000C74E5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0C74E5">
              <w:rPr>
                <w:rFonts w:asciiTheme="minorHAnsi" w:hAnsiTheme="minorHAnsi" w:cs="Calibri"/>
                <w:color w:val="000000"/>
              </w:rPr>
              <w:t>Możliwość wyświetlenia wskaźnika strzałkowego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58</w:t>
            </w:r>
          </w:p>
        </w:tc>
        <w:tc>
          <w:tcPr>
            <w:tcW w:w="5434" w:type="dxa"/>
            <w:vAlign w:val="center"/>
          </w:tcPr>
          <w:p w:rsidR="00884934" w:rsidRPr="009B1761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9B1761">
              <w:rPr>
                <w:rFonts w:asciiTheme="minorHAnsi" w:hAnsiTheme="minorHAnsi" w:cs="Calibri"/>
                <w:color w:val="000000"/>
              </w:rPr>
              <w:t>Wyświetlanie kodów błędów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59</w:t>
            </w:r>
          </w:p>
        </w:tc>
        <w:tc>
          <w:tcPr>
            <w:tcW w:w="5434" w:type="dxa"/>
            <w:vAlign w:val="center"/>
          </w:tcPr>
          <w:p w:rsidR="00884934" w:rsidRPr="009B1761" w:rsidRDefault="00884934" w:rsidP="00884934">
            <w:pPr>
              <w:rPr>
                <w:rFonts w:asciiTheme="minorHAnsi" w:hAnsiTheme="minorHAnsi" w:cs="Calibri"/>
                <w:color w:val="000000"/>
              </w:rPr>
            </w:pPr>
            <w:r w:rsidRPr="009B1761">
              <w:rPr>
                <w:rFonts w:asciiTheme="minorHAnsi" w:hAnsiTheme="minorHAnsi" w:cs="Calibri"/>
                <w:color w:val="000000"/>
              </w:rPr>
              <w:t>Ustawienie języka menu, daty, czasu, formatu daty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884934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884934" w:rsidRPr="007B4656" w:rsidRDefault="000C74E5" w:rsidP="00884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60</w:t>
            </w:r>
          </w:p>
        </w:tc>
        <w:tc>
          <w:tcPr>
            <w:tcW w:w="5434" w:type="dxa"/>
            <w:vAlign w:val="center"/>
          </w:tcPr>
          <w:p w:rsidR="00884934" w:rsidRPr="009B1761" w:rsidRDefault="000C74E5" w:rsidP="00884934">
            <w:pPr>
              <w:rPr>
                <w:rFonts w:asciiTheme="minorHAnsi" w:hAnsiTheme="minorHAnsi" w:cs="Calibri"/>
                <w:color w:val="000000"/>
              </w:rPr>
            </w:pPr>
            <w:r w:rsidRPr="009B1761">
              <w:rPr>
                <w:rFonts w:asciiTheme="minorHAnsi" w:hAnsiTheme="minorHAnsi" w:cs="Calibri"/>
                <w:color w:val="000000"/>
              </w:rPr>
              <w:t>Zabezpieczanie</w:t>
            </w:r>
            <w:r w:rsidR="00884934" w:rsidRPr="009B1761">
              <w:rPr>
                <w:rFonts w:asciiTheme="minorHAnsi" w:hAnsiTheme="minorHAnsi" w:cs="Calibri"/>
                <w:color w:val="000000"/>
              </w:rPr>
              <w:t xml:space="preserve"> przed porażeniem </w:t>
            </w:r>
            <w:r w:rsidRPr="009B1761">
              <w:rPr>
                <w:rFonts w:asciiTheme="minorHAnsi" w:hAnsiTheme="minorHAnsi" w:cs="Calibri"/>
                <w:color w:val="000000"/>
              </w:rPr>
              <w:t>elektrycznym</w:t>
            </w:r>
            <w:r w:rsidR="00884934" w:rsidRPr="009B1761">
              <w:rPr>
                <w:rFonts w:asciiTheme="minorHAnsi" w:hAnsiTheme="minorHAnsi" w:cs="Calibri"/>
                <w:color w:val="000000"/>
              </w:rPr>
              <w:t xml:space="preserve"> - klasa I</w:t>
            </w:r>
          </w:p>
        </w:tc>
        <w:tc>
          <w:tcPr>
            <w:tcW w:w="4178" w:type="dxa"/>
          </w:tcPr>
          <w:p w:rsidR="00884934" w:rsidRPr="007B4656" w:rsidRDefault="00884934" w:rsidP="00884934">
            <w:pPr>
              <w:rPr>
                <w:rFonts w:asciiTheme="minorHAnsi" w:hAnsiTheme="minorHAnsi" w:cs="Arial"/>
              </w:rPr>
            </w:pPr>
          </w:p>
        </w:tc>
      </w:tr>
      <w:tr w:rsidR="000C74E5" w:rsidRPr="007B4656" w:rsidTr="000C74E5">
        <w:trPr>
          <w:cantSplit/>
          <w:trHeight w:val="321"/>
        </w:trPr>
        <w:tc>
          <w:tcPr>
            <w:tcW w:w="10187" w:type="dxa"/>
            <w:gridSpan w:val="3"/>
            <w:shd w:val="clear" w:color="auto" w:fill="00B0F0"/>
            <w:vAlign w:val="center"/>
          </w:tcPr>
          <w:p w:rsidR="000C74E5" w:rsidRPr="009B1761" w:rsidRDefault="000C74E5" w:rsidP="000C74E5">
            <w:pPr>
              <w:jc w:val="center"/>
              <w:rPr>
                <w:rFonts w:asciiTheme="minorHAnsi" w:hAnsiTheme="minorHAnsi" w:cs="Arial"/>
              </w:rPr>
            </w:pPr>
            <w:r w:rsidRPr="009B1761">
              <w:rPr>
                <w:rFonts w:asciiTheme="minorHAnsi" w:eastAsia="Batang" w:hAnsiTheme="minorHAnsi" w:cs="Arial"/>
                <w:b/>
              </w:rPr>
              <w:t>Monitor</w:t>
            </w:r>
          </w:p>
        </w:tc>
      </w:tr>
      <w:tr w:rsidR="00B45B3C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B45B3C" w:rsidRPr="007B4656" w:rsidRDefault="009B1761" w:rsidP="00B45B3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61</w:t>
            </w:r>
          </w:p>
        </w:tc>
        <w:tc>
          <w:tcPr>
            <w:tcW w:w="5434" w:type="dxa"/>
            <w:vAlign w:val="center"/>
          </w:tcPr>
          <w:p w:rsidR="00B45B3C" w:rsidRPr="009B1761" w:rsidRDefault="00B45B3C" w:rsidP="00B45B3C">
            <w:pPr>
              <w:pStyle w:val="NormalnyWeb"/>
              <w:spacing w:before="0" w:beforeAutospacing="0" w:after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B1761">
              <w:rPr>
                <w:rFonts w:asciiTheme="minorHAnsi" w:hAnsiTheme="minorHAnsi" w:cs="Arial"/>
                <w:sz w:val="20"/>
                <w:szCs w:val="20"/>
              </w:rPr>
              <w:t>Urządzenie fabrycznie nowe, nie starsze niż 2017r.</w:t>
            </w:r>
          </w:p>
        </w:tc>
        <w:tc>
          <w:tcPr>
            <w:tcW w:w="4178" w:type="dxa"/>
          </w:tcPr>
          <w:p w:rsidR="00B45B3C" w:rsidRPr="007B4656" w:rsidRDefault="00B45B3C" w:rsidP="00B45B3C">
            <w:pPr>
              <w:rPr>
                <w:rFonts w:asciiTheme="minorHAnsi" w:hAnsiTheme="minorHAnsi" w:cs="Arial"/>
              </w:rPr>
            </w:pPr>
          </w:p>
        </w:tc>
      </w:tr>
      <w:tr w:rsidR="00B45B3C" w:rsidRPr="007B4656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B45B3C" w:rsidRPr="007B4656" w:rsidRDefault="009B1761" w:rsidP="00B45B3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62</w:t>
            </w:r>
          </w:p>
        </w:tc>
        <w:tc>
          <w:tcPr>
            <w:tcW w:w="5434" w:type="dxa"/>
            <w:vAlign w:val="center"/>
          </w:tcPr>
          <w:p w:rsidR="00B45B3C" w:rsidRPr="009B1761" w:rsidRDefault="00B45B3C" w:rsidP="00B45B3C">
            <w:pPr>
              <w:rPr>
                <w:rFonts w:asciiTheme="minorHAnsi" w:hAnsiTheme="minorHAnsi" w:cs="Arial"/>
              </w:rPr>
            </w:pPr>
            <w:r w:rsidRPr="009B1761">
              <w:rPr>
                <w:rFonts w:asciiTheme="minorHAnsi" w:hAnsiTheme="minorHAnsi" w:cs="Arial"/>
              </w:rPr>
              <w:t>Urządzenie oznaczone znakiem CE</w:t>
            </w:r>
          </w:p>
        </w:tc>
        <w:tc>
          <w:tcPr>
            <w:tcW w:w="4178" w:type="dxa"/>
          </w:tcPr>
          <w:p w:rsidR="00B45B3C" w:rsidRPr="007B4656" w:rsidRDefault="00B45B3C" w:rsidP="00B45B3C">
            <w:pPr>
              <w:rPr>
                <w:rFonts w:asciiTheme="minorHAnsi" w:hAnsiTheme="minorHAnsi" w:cs="Arial"/>
              </w:rPr>
            </w:pPr>
          </w:p>
        </w:tc>
      </w:tr>
      <w:tr w:rsidR="00B45B3C" w:rsidRPr="004726DC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B45B3C" w:rsidRPr="007B4656" w:rsidRDefault="009B1761" w:rsidP="00B45B3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63</w:t>
            </w:r>
          </w:p>
        </w:tc>
        <w:tc>
          <w:tcPr>
            <w:tcW w:w="5434" w:type="dxa"/>
          </w:tcPr>
          <w:p w:rsidR="00B45B3C" w:rsidRPr="009B1761" w:rsidRDefault="00B45B3C" w:rsidP="00B45B3C">
            <w:pPr>
              <w:rPr>
                <w:rFonts w:asciiTheme="minorHAnsi" w:hAnsiTheme="minorHAnsi"/>
                <w:lang w:val="en-US"/>
              </w:rPr>
            </w:pPr>
            <w:r w:rsidRPr="009B1761">
              <w:rPr>
                <w:rFonts w:asciiTheme="minorHAnsi" w:hAnsiTheme="minorHAnsi" w:cs="Calibri"/>
                <w:color w:val="000000"/>
                <w:lang w:val="en-US"/>
              </w:rPr>
              <w:t xml:space="preserve">Monitor 26" LED Full HDTV (1920x1200), </w:t>
            </w:r>
            <w:proofErr w:type="spellStart"/>
            <w:r w:rsidRPr="009B1761">
              <w:rPr>
                <w:rFonts w:asciiTheme="minorHAnsi" w:hAnsiTheme="minorHAnsi" w:cs="Calibri"/>
                <w:color w:val="000000"/>
                <w:lang w:val="en-US"/>
              </w:rPr>
              <w:t>posiadający</w:t>
            </w:r>
            <w:proofErr w:type="spellEnd"/>
            <w:r w:rsidRPr="009B1761">
              <w:rPr>
                <w:rFonts w:asciiTheme="minorHAnsi" w:hAnsiTheme="minorHAnsi" w:cs="Calibri"/>
                <w:color w:val="000000"/>
                <w:lang w:val="en-US"/>
              </w:rPr>
              <w:t xml:space="preserve"> </w:t>
            </w:r>
            <w:proofErr w:type="spellStart"/>
            <w:r w:rsidRPr="009B1761">
              <w:rPr>
                <w:rFonts w:asciiTheme="minorHAnsi" w:hAnsiTheme="minorHAnsi" w:cs="Calibri"/>
                <w:color w:val="000000"/>
                <w:lang w:val="en-US"/>
              </w:rPr>
              <w:t>wejścia:HD-SDI</w:t>
            </w:r>
            <w:proofErr w:type="spellEnd"/>
            <w:r w:rsidRPr="009B1761">
              <w:rPr>
                <w:rFonts w:asciiTheme="minorHAnsi" w:hAnsiTheme="minorHAnsi" w:cs="Calibri"/>
                <w:color w:val="000000"/>
                <w:lang w:val="en-US"/>
              </w:rPr>
              <w:t xml:space="preserve">(2), RGBS, </w:t>
            </w:r>
            <w:proofErr w:type="spellStart"/>
            <w:r w:rsidRPr="009B1761">
              <w:rPr>
                <w:rFonts w:asciiTheme="minorHAnsi" w:hAnsiTheme="minorHAnsi" w:cs="Calibri"/>
                <w:color w:val="000000"/>
                <w:lang w:val="en-US"/>
              </w:rPr>
              <w:t>YPbPr</w:t>
            </w:r>
            <w:proofErr w:type="spellEnd"/>
            <w:r w:rsidRPr="009B1761">
              <w:rPr>
                <w:rFonts w:asciiTheme="minorHAnsi" w:hAnsiTheme="minorHAnsi" w:cs="Calibri"/>
                <w:color w:val="000000"/>
                <w:lang w:val="en-US"/>
              </w:rPr>
              <w:t xml:space="preserve"> , SOG, DVI(2), VGA, S-Video, Composite</w:t>
            </w:r>
          </w:p>
        </w:tc>
        <w:tc>
          <w:tcPr>
            <w:tcW w:w="4178" w:type="dxa"/>
          </w:tcPr>
          <w:p w:rsidR="00B45B3C" w:rsidRPr="00B45B3C" w:rsidRDefault="00B45B3C" w:rsidP="00B45B3C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127AA7" w:rsidRPr="00B45B3C" w:rsidTr="009B1761">
        <w:trPr>
          <w:cantSplit/>
          <w:trHeight w:val="321"/>
        </w:trPr>
        <w:tc>
          <w:tcPr>
            <w:tcW w:w="10187" w:type="dxa"/>
            <w:gridSpan w:val="3"/>
            <w:shd w:val="clear" w:color="auto" w:fill="00B0F0"/>
            <w:vAlign w:val="center"/>
          </w:tcPr>
          <w:p w:rsidR="00127AA7" w:rsidRPr="009B1761" w:rsidRDefault="00127AA7" w:rsidP="00127AA7">
            <w:pPr>
              <w:jc w:val="center"/>
              <w:rPr>
                <w:rFonts w:asciiTheme="minorHAnsi" w:hAnsiTheme="minorHAnsi" w:cs="Arial"/>
                <w:b/>
                <w:lang w:val="en-US"/>
              </w:rPr>
            </w:pPr>
            <w:r w:rsidRPr="009B1761">
              <w:rPr>
                <w:rFonts w:asciiTheme="minorHAnsi" w:hAnsiTheme="minorHAnsi" w:cs="Calibri"/>
                <w:b/>
                <w:color w:val="000000"/>
              </w:rPr>
              <w:t>Głowica kamery endoskopowej</w:t>
            </w:r>
            <w:r w:rsidR="009B1761" w:rsidRPr="009B1761">
              <w:rPr>
                <w:rFonts w:asciiTheme="minorHAnsi" w:hAnsiTheme="minorHAnsi" w:cs="Calibri"/>
                <w:b/>
                <w:color w:val="000000"/>
              </w:rPr>
              <w:t xml:space="preserve"> – 1szt.</w:t>
            </w:r>
          </w:p>
        </w:tc>
      </w:tr>
      <w:tr w:rsidR="009B1761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9B1761" w:rsidRPr="00B45B3C" w:rsidRDefault="009B1761" w:rsidP="009B1761">
            <w:pPr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64</w:t>
            </w:r>
          </w:p>
        </w:tc>
        <w:tc>
          <w:tcPr>
            <w:tcW w:w="5434" w:type="dxa"/>
            <w:vAlign w:val="center"/>
          </w:tcPr>
          <w:p w:rsidR="009B1761" w:rsidRPr="009B1761" w:rsidRDefault="009B1761" w:rsidP="009B1761">
            <w:pPr>
              <w:pStyle w:val="NormalnyWeb"/>
              <w:spacing w:before="0" w:beforeAutospacing="0" w:after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B1761">
              <w:rPr>
                <w:rFonts w:asciiTheme="minorHAnsi" w:hAnsiTheme="minorHAnsi" w:cs="Arial"/>
                <w:sz w:val="20"/>
                <w:szCs w:val="20"/>
              </w:rPr>
              <w:t>Urządzenie fabrycznie nowe, nie starsze niż 2017r.</w:t>
            </w:r>
          </w:p>
        </w:tc>
        <w:tc>
          <w:tcPr>
            <w:tcW w:w="4178" w:type="dxa"/>
          </w:tcPr>
          <w:p w:rsidR="009B1761" w:rsidRPr="00127AA7" w:rsidRDefault="009B1761" w:rsidP="009B1761">
            <w:pPr>
              <w:rPr>
                <w:rFonts w:asciiTheme="minorHAnsi" w:hAnsiTheme="minorHAnsi" w:cs="Arial"/>
              </w:rPr>
            </w:pPr>
          </w:p>
        </w:tc>
      </w:tr>
      <w:tr w:rsidR="009B1761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9B1761" w:rsidRPr="00127AA7" w:rsidRDefault="009B1761" w:rsidP="009B176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65</w:t>
            </w:r>
          </w:p>
        </w:tc>
        <w:tc>
          <w:tcPr>
            <w:tcW w:w="5434" w:type="dxa"/>
            <w:vAlign w:val="center"/>
          </w:tcPr>
          <w:p w:rsidR="009B1761" w:rsidRPr="009B1761" w:rsidRDefault="009B1761" w:rsidP="009B1761">
            <w:pPr>
              <w:rPr>
                <w:rFonts w:asciiTheme="minorHAnsi" w:hAnsiTheme="minorHAnsi" w:cs="Arial"/>
              </w:rPr>
            </w:pPr>
            <w:r w:rsidRPr="009B1761">
              <w:rPr>
                <w:rFonts w:asciiTheme="minorHAnsi" w:hAnsiTheme="minorHAnsi" w:cs="Arial"/>
              </w:rPr>
              <w:t>Urządzenie oznaczone znakiem CE</w:t>
            </w:r>
          </w:p>
        </w:tc>
        <w:tc>
          <w:tcPr>
            <w:tcW w:w="4178" w:type="dxa"/>
          </w:tcPr>
          <w:p w:rsidR="009B1761" w:rsidRPr="00127AA7" w:rsidRDefault="009B1761" w:rsidP="009B1761">
            <w:pPr>
              <w:rPr>
                <w:rFonts w:asciiTheme="minorHAnsi" w:hAnsiTheme="minorHAnsi" w:cs="Arial"/>
              </w:rPr>
            </w:pPr>
          </w:p>
        </w:tc>
      </w:tr>
      <w:tr w:rsidR="009B1761" w:rsidRPr="00127AA7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B1761" w:rsidRPr="00127AA7" w:rsidRDefault="009B1761" w:rsidP="009B176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66</w:t>
            </w:r>
          </w:p>
        </w:tc>
        <w:tc>
          <w:tcPr>
            <w:tcW w:w="5434" w:type="dxa"/>
          </w:tcPr>
          <w:p w:rsidR="009B1761" w:rsidRPr="009B1761" w:rsidRDefault="009B1761" w:rsidP="009B1761">
            <w:pPr>
              <w:rPr>
                <w:rFonts w:asciiTheme="minorHAnsi" w:hAnsiTheme="minorHAnsi" w:cs="Calibri"/>
                <w:color w:val="000000"/>
              </w:rPr>
            </w:pPr>
            <w:r w:rsidRPr="009B1761">
              <w:rPr>
                <w:rFonts w:asciiTheme="minorHAnsi" w:hAnsiTheme="minorHAnsi" w:cs="Calibri"/>
                <w:color w:val="000000"/>
              </w:rPr>
              <w:t>Głowica kamery endoskopowej Full HD, trzyprzetwornikowa (3x CMOS); kompatybilna z technologią obrazowania w wąskim paśmie światła; 3</w:t>
            </w:r>
          </w:p>
          <w:p w:rsidR="009B1761" w:rsidRPr="009B1761" w:rsidRDefault="009B1761" w:rsidP="009B1761">
            <w:pPr>
              <w:rPr>
                <w:rFonts w:asciiTheme="minorHAnsi" w:hAnsiTheme="minorHAnsi" w:cs="Calibri"/>
                <w:color w:val="000000"/>
              </w:rPr>
            </w:pPr>
            <w:r w:rsidRPr="009B1761">
              <w:rPr>
                <w:rFonts w:asciiTheme="minorHAnsi" w:hAnsiTheme="minorHAnsi" w:cs="Calibri"/>
                <w:color w:val="000000"/>
              </w:rPr>
              <w:t>programowalne przyciski funkcyjne; zoom optyczny (2x) oraz ostrość sterowane pokrętłami; zanurzalna w płynach</w:t>
            </w:r>
          </w:p>
          <w:p w:rsidR="009B1761" w:rsidRPr="009B1761" w:rsidRDefault="009B1761" w:rsidP="009B1761">
            <w:pPr>
              <w:pStyle w:val="Standard"/>
              <w:snapToGrid w:val="0"/>
              <w:rPr>
                <w:rFonts w:asciiTheme="minorHAnsi" w:hAnsiTheme="minorHAnsi"/>
                <w:szCs w:val="20"/>
              </w:rPr>
            </w:pPr>
            <w:r w:rsidRPr="009B1761">
              <w:rPr>
                <w:rFonts w:asciiTheme="minorHAnsi" w:hAnsiTheme="minorHAnsi" w:cs="Calibri"/>
                <w:color w:val="000000"/>
                <w:szCs w:val="20"/>
              </w:rPr>
              <w:t xml:space="preserve">dezynfekcyjnych; Możliwość sterylizacji w </w:t>
            </w:r>
            <w:proofErr w:type="spellStart"/>
            <w:r w:rsidRPr="009B1761">
              <w:rPr>
                <w:rFonts w:asciiTheme="minorHAnsi" w:hAnsiTheme="minorHAnsi" w:cs="Calibri"/>
                <w:color w:val="000000"/>
                <w:szCs w:val="20"/>
              </w:rPr>
              <w:t>Sterrad</w:t>
            </w:r>
            <w:proofErr w:type="spellEnd"/>
            <w:r w:rsidRPr="009B1761">
              <w:rPr>
                <w:rFonts w:asciiTheme="minorHAnsi" w:hAnsiTheme="minorHAnsi" w:cs="Calibri"/>
                <w:color w:val="000000"/>
                <w:szCs w:val="20"/>
              </w:rPr>
              <w:t xml:space="preserve"> i </w:t>
            </w:r>
            <w:proofErr w:type="spellStart"/>
            <w:r w:rsidRPr="009B1761">
              <w:rPr>
                <w:rFonts w:asciiTheme="minorHAnsi" w:hAnsiTheme="minorHAnsi" w:cs="Calibri"/>
                <w:color w:val="000000"/>
                <w:szCs w:val="20"/>
              </w:rPr>
              <w:t>EtO</w:t>
            </w:r>
            <w:proofErr w:type="spellEnd"/>
            <w:r w:rsidRPr="009B1761">
              <w:rPr>
                <w:rFonts w:asciiTheme="minorHAnsi" w:hAnsiTheme="minorHAnsi" w:cs="Calibri"/>
                <w:color w:val="000000"/>
                <w:szCs w:val="20"/>
              </w:rPr>
              <w:t>; waga głowicy 220g</w:t>
            </w:r>
          </w:p>
        </w:tc>
        <w:tc>
          <w:tcPr>
            <w:tcW w:w="4178" w:type="dxa"/>
          </w:tcPr>
          <w:p w:rsidR="009B1761" w:rsidRPr="00127AA7" w:rsidRDefault="009B1761" w:rsidP="009B1761">
            <w:pPr>
              <w:rPr>
                <w:rFonts w:asciiTheme="minorHAnsi" w:hAnsiTheme="minorHAnsi" w:cs="Arial"/>
              </w:rPr>
            </w:pPr>
          </w:p>
        </w:tc>
      </w:tr>
      <w:tr w:rsidR="009B1761" w:rsidRPr="00127AA7" w:rsidTr="009B1761">
        <w:trPr>
          <w:cantSplit/>
          <w:trHeight w:val="321"/>
        </w:trPr>
        <w:tc>
          <w:tcPr>
            <w:tcW w:w="10187" w:type="dxa"/>
            <w:gridSpan w:val="3"/>
            <w:shd w:val="clear" w:color="auto" w:fill="00B0F0"/>
            <w:vAlign w:val="center"/>
          </w:tcPr>
          <w:p w:rsidR="009B1761" w:rsidRPr="009B1761" w:rsidRDefault="009B1761" w:rsidP="009B1761">
            <w:pPr>
              <w:jc w:val="center"/>
              <w:rPr>
                <w:rFonts w:asciiTheme="minorHAnsi" w:hAnsiTheme="minorHAnsi" w:cs="Arial"/>
                <w:b/>
              </w:rPr>
            </w:pPr>
            <w:r w:rsidRPr="009B1761">
              <w:rPr>
                <w:rFonts w:asciiTheme="minorHAnsi" w:hAnsiTheme="minorHAnsi" w:cs="Calibri"/>
                <w:b/>
                <w:color w:val="000000"/>
              </w:rPr>
              <w:t>Światłowód dla endoskopów – 1szt.</w:t>
            </w:r>
          </w:p>
        </w:tc>
      </w:tr>
      <w:tr w:rsidR="009B1761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9B1761" w:rsidRPr="00127AA7" w:rsidRDefault="009B1761" w:rsidP="009B176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67</w:t>
            </w:r>
          </w:p>
        </w:tc>
        <w:tc>
          <w:tcPr>
            <w:tcW w:w="5434" w:type="dxa"/>
            <w:vAlign w:val="center"/>
          </w:tcPr>
          <w:p w:rsidR="009B1761" w:rsidRPr="009B1761" w:rsidRDefault="009B1761" w:rsidP="009B1761">
            <w:pPr>
              <w:pStyle w:val="NormalnyWeb"/>
              <w:spacing w:before="0" w:beforeAutospacing="0" w:after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B1761">
              <w:rPr>
                <w:rFonts w:asciiTheme="minorHAnsi" w:hAnsiTheme="minorHAnsi" w:cs="Arial"/>
                <w:sz w:val="20"/>
                <w:szCs w:val="20"/>
              </w:rPr>
              <w:t>Urządzenie fabrycznie nowe, nie starsze niż 2017r.</w:t>
            </w:r>
          </w:p>
        </w:tc>
        <w:tc>
          <w:tcPr>
            <w:tcW w:w="4178" w:type="dxa"/>
          </w:tcPr>
          <w:p w:rsidR="009B1761" w:rsidRPr="00127AA7" w:rsidRDefault="009B1761" w:rsidP="009B1761">
            <w:pPr>
              <w:rPr>
                <w:rFonts w:asciiTheme="minorHAnsi" w:hAnsiTheme="minorHAnsi" w:cs="Arial"/>
              </w:rPr>
            </w:pPr>
          </w:p>
        </w:tc>
      </w:tr>
      <w:tr w:rsidR="009B1761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9B1761" w:rsidRPr="00127AA7" w:rsidRDefault="009B1761" w:rsidP="009B176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68</w:t>
            </w:r>
          </w:p>
        </w:tc>
        <w:tc>
          <w:tcPr>
            <w:tcW w:w="5434" w:type="dxa"/>
            <w:vAlign w:val="center"/>
          </w:tcPr>
          <w:p w:rsidR="009B1761" w:rsidRPr="009B1761" w:rsidRDefault="009B1761" w:rsidP="009B1761">
            <w:pPr>
              <w:rPr>
                <w:rFonts w:asciiTheme="minorHAnsi" w:hAnsiTheme="minorHAnsi" w:cs="Arial"/>
              </w:rPr>
            </w:pPr>
            <w:r w:rsidRPr="009B1761">
              <w:rPr>
                <w:rFonts w:asciiTheme="minorHAnsi" w:hAnsiTheme="minorHAnsi" w:cs="Arial"/>
              </w:rPr>
              <w:t>Urządzenie oznaczone znakiem CE</w:t>
            </w:r>
          </w:p>
        </w:tc>
        <w:tc>
          <w:tcPr>
            <w:tcW w:w="4178" w:type="dxa"/>
          </w:tcPr>
          <w:p w:rsidR="009B1761" w:rsidRPr="00127AA7" w:rsidRDefault="009B1761" w:rsidP="009B1761">
            <w:pPr>
              <w:rPr>
                <w:rFonts w:asciiTheme="minorHAnsi" w:hAnsiTheme="minorHAnsi" w:cs="Arial"/>
              </w:rPr>
            </w:pPr>
          </w:p>
        </w:tc>
      </w:tr>
      <w:tr w:rsidR="009B1761" w:rsidRPr="00127AA7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B1761" w:rsidRPr="00127AA7" w:rsidRDefault="009B1761" w:rsidP="009B176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69</w:t>
            </w:r>
          </w:p>
        </w:tc>
        <w:tc>
          <w:tcPr>
            <w:tcW w:w="5434" w:type="dxa"/>
          </w:tcPr>
          <w:p w:rsidR="009B1761" w:rsidRPr="009B1761" w:rsidRDefault="009B1761" w:rsidP="009B1761">
            <w:pPr>
              <w:rPr>
                <w:rFonts w:asciiTheme="minorHAnsi" w:hAnsiTheme="minorHAnsi" w:cs="Calibri"/>
                <w:color w:val="000000"/>
              </w:rPr>
            </w:pPr>
            <w:r w:rsidRPr="009B1761">
              <w:rPr>
                <w:rFonts w:asciiTheme="minorHAnsi" w:hAnsiTheme="minorHAnsi" w:cs="Calibri"/>
                <w:color w:val="000000"/>
              </w:rPr>
              <w:t>Światłowód dla endoskopów/optyk o średnicy większych niż 4,1 mm, średnica wiązki 4,25 mm, średnica zewnętrzna 8,4mm, długość 3 m, waga 323 g;</w:t>
            </w:r>
          </w:p>
          <w:p w:rsidR="009B1761" w:rsidRPr="009B1761" w:rsidRDefault="009B1761" w:rsidP="009B1761">
            <w:pPr>
              <w:rPr>
                <w:rFonts w:asciiTheme="minorHAnsi" w:hAnsiTheme="minorHAnsi"/>
              </w:rPr>
            </w:pPr>
            <w:r w:rsidRPr="009B1761">
              <w:rPr>
                <w:rFonts w:asciiTheme="minorHAnsi" w:hAnsiTheme="minorHAnsi" w:cs="Calibri"/>
                <w:color w:val="000000"/>
              </w:rPr>
              <w:t xml:space="preserve">obrotowe przyłącze od strony optyki zapobiegające niepożądanemu odłączeniu podczas manewrowania; konstrukcja bezpośrednio zgodna z trybem obrazowania w wąskim paśmie światła w dedykowanych źródłach światła </w:t>
            </w:r>
          </w:p>
        </w:tc>
        <w:tc>
          <w:tcPr>
            <w:tcW w:w="4178" w:type="dxa"/>
          </w:tcPr>
          <w:p w:rsidR="009B1761" w:rsidRPr="00127AA7" w:rsidRDefault="009B1761" w:rsidP="009B1761">
            <w:pPr>
              <w:rPr>
                <w:rFonts w:asciiTheme="minorHAnsi" w:hAnsiTheme="minorHAnsi" w:cs="Arial"/>
              </w:rPr>
            </w:pPr>
          </w:p>
        </w:tc>
      </w:tr>
      <w:tr w:rsidR="009B1761" w:rsidRPr="00127AA7" w:rsidTr="00D37E48">
        <w:trPr>
          <w:cantSplit/>
          <w:trHeight w:val="321"/>
        </w:trPr>
        <w:tc>
          <w:tcPr>
            <w:tcW w:w="10187" w:type="dxa"/>
            <w:gridSpan w:val="3"/>
            <w:shd w:val="clear" w:color="auto" w:fill="00B0F0"/>
            <w:vAlign w:val="center"/>
          </w:tcPr>
          <w:p w:rsidR="009B1761" w:rsidRPr="009B1761" w:rsidRDefault="009B1761" w:rsidP="009B1761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9B1761">
              <w:rPr>
                <w:rFonts w:ascii="Calibri" w:hAnsi="Calibri" w:cs="Calibri"/>
                <w:b/>
                <w:bCs/>
                <w:color w:val="000000"/>
              </w:rPr>
              <w:t>Insuflator</w:t>
            </w:r>
            <w:proofErr w:type="spellEnd"/>
            <w:r w:rsidRPr="009B1761">
              <w:rPr>
                <w:rFonts w:ascii="Calibri" w:hAnsi="Calibri" w:cs="Calibri"/>
                <w:b/>
                <w:bCs/>
                <w:color w:val="000000"/>
              </w:rPr>
              <w:t xml:space="preserve"> wysokoprzepływowy z funkcją automatycznego oddymiania – 1kpl.</w:t>
            </w:r>
          </w:p>
        </w:tc>
      </w:tr>
      <w:tr w:rsidR="005679CF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5679CF" w:rsidRPr="00127AA7" w:rsidRDefault="005679CF" w:rsidP="005679C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70</w:t>
            </w:r>
          </w:p>
        </w:tc>
        <w:tc>
          <w:tcPr>
            <w:tcW w:w="5434" w:type="dxa"/>
            <w:vAlign w:val="center"/>
          </w:tcPr>
          <w:p w:rsidR="005679CF" w:rsidRPr="009B1761" w:rsidRDefault="005679CF" w:rsidP="005679CF">
            <w:pPr>
              <w:pStyle w:val="NormalnyWeb"/>
              <w:spacing w:before="0" w:beforeAutospacing="0" w:after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B1761">
              <w:rPr>
                <w:rFonts w:asciiTheme="minorHAnsi" w:hAnsiTheme="minorHAnsi" w:cs="Arial"/>
                <w:sz w:val="20"/>
                <w:szCs w:val="20"/>
              </w:rPr>
              <w:t>Urządzenie fabrycznie nowe, nie starsze niż 2017r.</w:t>
            </w:r>
          </w:p>
        </w:tc>
        <w:tc>
          <w:tcPr>
            <w:tcW w:w="4178" w:type="dxa"/>
          </w:tcPr>
          <w:p w:rsidR="005679CF" w:rsidRPr="00127AA7" w:rsidRDefault="005679CF" w:rsidP="005679CF">
            <w:pPr>
              <w:rPr>
                <w:rFonts w:asciiTheme="minorHAnsi" w:hAnsiTheme="minorHAnsi" w:cs="Arial"/>
              </w:rPr>
            </w:pPr>
          </w:p>
        </w:tc>
      </w:tr>
      <w:tr w:rsidR="005679CF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5679CF" w:rsidRPr="00127AA7" w:rsidRDefault="005679CF" w:rsidP="005679C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71</w:t>
            </w:r>
          </w:p>
        </w:tc>
        <w:tc>
          <w:tcPr>
            <w:tcW w:w="5434" w:type="dxa"/>
            <w:vAlign w:val="center"/>
          </w:tcPr>
          <w:p w:rsidR="005679CF" w:rsidRPr="009B1761" w:rsidRDefault="005679CF" w:rsidP="005679CF">
            <w:pPr>
              <w:rPr>
                <w:rFonts w:asciiTheme="minorHAnsi" w:hAnsiTheme="minorHAnsi" w:cs="Arial"/>
              </w:rPr>
            </w:pPr>
            <w:r w:rsidRPr="009B1761">
              <w:rPr>
                <w:rFonts w:asciiTheme="minorHAnsi" w:hAnsiTheme="minorHAnsi" w:cs="Arial"/>
              </w:rPr>
              <w:t>Urządzenie oznaczone znakiem CE</w:t>
            </w:r>
          </w:p>
        </w:tc>
        <w:tc>
          <w:tcPr>
            <w:tcW w:w="4178" w:type="dxa"/>
          </w:tcPr>
          <w:p w:rsidR="005679CF" w:rsidRPr="00127AA7" w:rsidRDefault="005679CF" w:rsidP="005679CF">
            <w:pPr>
              <w:rPr>
                <w:rFonts w:asciiTheme="minorHAnsi" w:hAnsiTheme="minorHAnsi" w:cs="Arial"/>
              </w:rPr>
            </w:pPr>
          </w:p>
        </w:tc>
      </w:tr>
      <w:tr w:rsidR="005679CF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5679CF" w:rsidRPr="00127AA7" w:rsidRDefault="005679CF" w:rsidP="005679C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72</w:t>
            </w:r>
          </w:p>
        </w:tc>
        <w:tc>
          <w:tcPr>
            <w:tcW w:w="5434" w:type="dxa"/>
            <w:vAlign w:val="center"/>
          </w:tcPr>
          <w:p w:rsidR="005679CF" w:rsidRPr="009B1761" w:rsidRDefault="005679CF" w:rsidP="005679CF">
            <w:pPr>
              <w:rPr>
                <w:rFonts w:ascii="Calibri" w:hAnsi="Calibri" w:cs="Calibri"/>
                <w:color w:val="000000"/>
              </w:rPr>
            </w:pPr>
            <w:r w:rsidRPr="009B1761">
              <w:rPr>
                <w:rFonts w:ascii="Calibri" w:hAnsi="Calibri" w:cs="Calibri"/>
                <w:color w:val="000000"/>
              </w:rPr>
              <w:t>Przepływ dwutlenku węgla regulowany do 45 l/min</w:t>
            </w:r>
          </w:p>
        </w:tc>
        <w:tc>
          <w:tcPr>
            <w:tcW w:w="4178" w:type="dxa"/>
          </w:tcPr>
          <w:p w:rsidR="005679CF" w:rsidRPr="00127AA7" w:rsidRDefault="005679CF" w:rsidP="005679CF">
            <w:pPr>
              <w:rPr>
                <w:rFonts w:asciiTheme="minorHAnsi" w:hAnsiTheme="minorHAnsi" w:cs="Arial"/>
              </w:rPr>
            </w:pPr>
          </w:p>
        </w:tc>
      </w:tr>
      <w:tr w:rsidR="005679CF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5679CF" w:rsidRPr="00127AA7" w:rsidRDefault="005679CF" w:rsidP="005679C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73</w:t>
            </w:r>
          </w:p>
        </w:tc>
        <w:tc>
          <w:tcPr>
            <w:tcW w:w="5434" w:type="dxa"/>
            <w:vAlign w:val="center"/>
          </w:tcPr>
          <w:p w:rsidR="005679CF" w:rsidRPr="009B1761" w:rsidRDefault="005679CF" w:rsidP="005679CF">
            <w:pPr>
              <w:rPr>
                <w:rFonts w:ascii="Calibri" w:hAnsi="Calibri" w:cs="Calibri"/>
                <w:color w:val="000000"/>
              </w:rPr>
            </w:pPr>
            <w:r w:rsidRPr="009B1761">
              <w:rPr>
                <w:rFonts w:ascii="Calibri" w:hAnsi="Calibri" w:cs="Calibri"/>
                <w:color w:val="000000"/>
              </w:rPr>
              <w:t xml:space="preserve">Dwustopniowa, automatyczna funkcja oddymiania pola operacyjnego za pomocą osobnego drenu (off oraz stopnie niski i wysoki); Regulacja opóźnienia zatrzymania funkcji automatycznego oddymiania w zakresie 0-10s. Instalacja drenu do </w:t>
            </w:r>
            <w:proofErr w:type="spellStart"/>
            <w:r w:rsidRPr="009B1761">
              <w:rPr>
                <w:rFonts w:ascii="Calibri" w:hAnsi="Calibri" w:cs="Calibri"/>
                <w:color w:val="000000"/>
              </w:rPr>
              <w:t>oddyminia</w:t>
            </w:r>
            <w:proofErr w:type="spellEnd"/>
            <w:r w:rsidRPr="009B1761">
              <w:rPr>
                <w:rFonts w:ascii="Calibri" w:hAnsi="Calibri" w:cs="Calibri"/>
                <w:color w:val="000000"/>
              </w:rPr>
              <w:t xml:space="preserve"> na panelu przednim urządzenia.</w:t>
            </w:r>
          </w:p>
        </w:tc>
        <w:tc>
          <w:tcPr>
            <w:tcW w:w="4178" w:type="dxa"/>
          </w:tcPr>
          <w:p w:rsidR="005679CF" w:rsidRPr="00127AA7" w:rsidRDefault="005679CF" w:rsidP="005679CF">
            <w:pPr>
              <w:rPr>
                <w:rFonts w:asciiTheme="minorHAnsi" w:hAnsiTheme="minorHAnsi" w:cs="Arial"/>
              </w:rPr>
            </w:pPr>
          </w:p>
        </w:tc>
      </w:tr>
      <w:tr w:rsidR="005679CF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5679CF" w:rsidRPr="00127AA7" w:rsidRDefault="005679CF" w:rsidP="005679C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74</w:t>
            </w:r>
          </w:p>
        </w:tc>
        <w:tc>
          <w:tcPr>
            <w:tcW w:w="5434" w:type="dxa"/>
            <w:vAlign w:val="center"/>
          </w:tcPr>
          <w:p w:rsidR="005679CF" w:rsidRPr="009B1761" w:rsidRDefault="005679CF" w:rsidP="005679CF">
            <w:pPr>
              <w:rPr>
                <w:rFonts w:ascii="Calibri" w:hAnsi="Calibri" w:cs="Calibri"/>
                <w:color w:val="000000"/>
              </w:rPr>
            </w:pPr>
            <w:r w:rsidRPr="009B1761">
              <w:rPr>
                <w:rFonts w:ascii="Calibri" w:hAnsi="Calibri" w:cs="Calibri"/>
                <w:color w:val="000000"/>
              </w:rPr>
              <w:t>Alarm dźwiękowy i świetlny przekroczenia zadanego ciśnienia;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9B1761">
              <w:rPr>
                <w:rFonts w:ascii="Calibri" w:hAnsi="Calibri" w:cs="Calibri"/>
                <w:color w:val="000000"/>
              </w:rPr>
              <w:t xml:space="preserve">Możliwość aktywacji i dezaktywacji funkcji automatycznej </w:t>
            </w:r>
            <w:proofErr w:type="spellStart"/>
            <w:r w:rsidRPr="009B1761">
              <w:rPr>
                <w:rFonts w:ascii="Calibri" w:hAnsi="Calibri" w:cs="Calibri"/>
                <w:color w:val="000000"/>
              </w:rPr>
              <w:t>desuflacji</w:t>
            </w:r>
            <w:proofErr w:type="spellEnd"/>
            <w:r w:rsidRPr="009B1761">
              <w:rPr>
                <w:rFonts w:ascii="Calibri" w:hAnsi="Calibri" w:cs="Calibri"/>
                <w:color w:val="000000"/>
              </w:rPr>
              <w:t xml:space="preserve"> pacjenta po przekroczeniu zadanych parametrów ciśnienia</w:t>
            </w:r>
          </w:p>
        </w:tc>
        <w:tc>
          <w:tcPr>
            <w:tcW w:w="4178" w:type="dxa"/>
          </w:tcPr>
          <w:p w:rsidR="005679CF" w:rsidRPr="00127AA7" w:rsidRDefault="005679CF" w:rsidP="005679CF">
            <w:pPr>
              <w:rPr>
                <w:rFonts w:asciiTheme="minorHAnsi" w:hAnsiTheme="minorHAnsi" w:cs="Arial"/>
              </w:rPr>
            </w:pPr>
          </w:p>
        </w:tc>
      </w:tr>
      <w:tr w:rsidR="005679CF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5679CF" w:rsidRPr="00127AA7" w:rsidRDefault="005679CF" w:rsidP="005679C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75</w:t>
            </w:r>
          </w:p>
        </w:tc>
        <w:tc>
          <w:tcPr>
            <w:tcW w:w="5434" w:type="dxa"/>
            <w:vAlign w:val="center"/>
          </w:tcPr>
          <w:p w:rsidR="005679CF" w:rsidRPr="009B1761" w:rsidRDefault="005679CF" w:rsidP="005679CF">
            <w:pPr>
              <w:rPr>
                <w:rFonts w:ascii="Calibri" w:hAnsi="Calibri" w:cs="Calibri"/>
                <w:color w:val="000000"/>
              </w:rPr>
            </w:pPr>
            <w:r w:rsidRPr="009B1761">
              <w:rPr>
                <w:rFonts w:ascii="Calibri" w:hAnsi="Calibri" w:cs="Calibri"/>
                <w:color w:val="000000"/>
              </w:rPr>
              <w:t>Wskaźnik słupkowy objętości zużytego gazu oraz aktualnych: przepływu i ciśnienia</w:t>
            </w:r>
          </w:p>
        </w:tc>
        <w:tc>
          <w:tcPr>
            <w:tcW w:w="4178" w:type="dxa"/>
          </w:tcPr>
          <w:p w:rsidR="005679CF" w:rsidRPr="00127AA7" w:rsidRDefault="005679CF" w:rsidP="005679CF">
            <w:pPr>
              <w:rPr>
                <w:rFonts w:asciiTheme="minorHAnsi" w:hAnsiTheme="minorHAnsi" w:cs="Arial"/>
              </w:rPr>
            </w:pPr>
          </w:p>
        </w:tc>
      </w:tr>
      <w:tr w:rsidR="005679CF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5679CF" w:rsidRPr="00127AA7" w:rsidRDefault="005679CF" w:rsidP="005679C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76</w:t>
            </w:r>
          </w:p>
        </w:tc>
        <w:tc>
          <w:tcPr>
            <w:tcW w:w="5434" w:type="dxa"/>
            <w:vAlign w:val="center"/>
          </w:tcPr>
          <w:p w:rsidR="005679CF" w:rsidRPr="009B1761" w:rsidRDefault="005679CF" w:rsidP="005679CF">
            <w:pPr>
              <w:rPr>
                <w:rFonts w:ascii="Calibri" w:hAnsi="Calibri" w:cs="Calibri"/>
                <w:color w:val="000000"/>
              </w:rPr>
            </w:pPr>
            <w:r w:rsidRPr="009B1761">
              <w:rPr>
                <w:rFonts w:ascii="Calibri" w:hAnsi="Calibri" w:cs="Calibri"/>
                <w:color w:val="000000"/>
              </w:rPr>
              <w:t>Wskaźnik numeryczny dla zadanej wartości ciśnienia w mmHg</w:t>
            </w:r>
          </w:p>
        </w:tc>
        <w:tc>
          <w:tcPr>
            <w:tcW w:w="4178" w:type="dxa"/>
          </w:tcPr>
          <w:p w:rsidR="005679CF" w:rsidRPr="00127AA7" w:rsidRDefault="005679CF" w:rsidP="005679CF">
            <w:pPr>
              <w:rPr>
                <w:rFonts w:asciiTheme="minorHAnsi" w:hAnsiTheme="minorHAnsi" w:cs="Arial"/>
              </w:rPr>
            </w:pPr>
          </w:p>
        </w:tc>
      </w:tr>
      <w:tr w:rsidR="005679CF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5679CF" w:rsidRPr="00127AA7" w:rsidRDefault="005679CF" w:rsidP="005679C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77</w:t>
            </w:r>
          </w:p>
        </w:tc>
        <w:tc>
          <w:tcPr>
            <w:tcW w:w="5434" w:type="dxa"/>
            <w:vAlign w:val="center"/>
          </w:tcPr>
          <w:p w:rsidR="005679CF" w:rsidRPr="009B1761" w:rsidRDefault="005679CF" w:rsidP="005679CF">
            <w:pPr>
              <w:rPr>
                <w:rFonts w:ascii="Calibri" w:hAnsi="Calibri" w:cs="Calibri"/>
                <w:color w:val="000000"/>
              </w:rPr>
            </w:pPr>
            <w:r w:rsidRPr="009B1761">
              <w:rPr>
                <w:rFonts w:ascii="Calibri" w:hAnsi="Calibri" w:cs="Calibri"/>
                <w:color w:val="000000"/>
              </w:rPr>
              <w:t>Wskaźniki numeryczne dla wartości aktualnych ciśnienia w mmHg oraz przepływu l/min.</w:t>
            </w:r>
          </w:p>
        </w:tc>
        <w:tc>
          <w:tcPr>
            <w:tcW w:w="4178" w:type="dxa"/>
          </w:tcPr>
          <w:p w:rsidR="005679CF" w:rsidRPr="00127AA7" w:rsidRDefault="005679CF" w:rsidP="005679CF">
            <w:pPr>
              <w:rPr>
                <w:rFonts w:asciiTheme="minorHAnsi" w:hAnsiTheme="minorHAnsi" w:cs="Arial"/>
              </w:rPr>
            </w:pPr>
          </w:p>
        </w:tc>
      </w:tr>
      <w:tr w:rsidR="005679CF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5679CF" w:rsidRPr="00127AA7" w:rsidRDefault="005679CF" w:rsidP="005679C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78</w:t>
            </w:r>
          </w:p>
        </w:tc>
        <w:tc>
          <w:tcPr>
            <w:tcW w:w="5434" w:type="dxa"/>
            <w:vAlign w:val="center"/>
          </w:tcPr>
          <w:p w:rsidR="005679CF" w:rsidRPr="009B1761" w:rsidRDefault="005679CF" w:rsidP="005679CF">
            <w:pPr>
              <w:rPr>
                <w:rFonts w:ascii="Calibri" w:hAnsi="Calibri" w:cs="Calibri"/>
                <w:color w:val="000000"/>
              </w:rPr>
            </w:pPr>
            <w:r w:rsidRPr="009B1761">
              <w:rPr>
                <w:rFonts w:ascii="Calibri" w:hAnsi="Calibri" w:cs="Calibri"/>
                <w:color w:val="000000"/>
              </w:rPr>
              <w:t>Wyposażony w moduł komunikacyjny umożliwiający komunikację urządzenia z centralnym systemem sterowania urządzeniami endoskopowymi bloku operacyjnego</w:t>
            </w:r>
          </w:p>
        </w:tc>
        <w:tc>
          <w:tcPr>
            <w:tcW w:w="4178" w:type="dxa"/>
          </w:tcPr>
          <w:p w:rsidR="005679CF" w:rsidRPr="00127AA7" w:rsidRDefault="005679CF" w:rsidP="005679CF">
            <w:pPr>
              <w:rPr>
                <w:rFonts w:asciiTheme="minorHAnsi" w:hAnsiTheme="minorHAnsi" w:cs="Arial"/>
              </w:rPr>
            </w:pPr>
          </w:p>
        </w:tc>
      </w:tr>
      <w:tr w:rsidR="005679CF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5679CF" w:rsidRPr="00127AA7" w:rsidRDefault="005679CF" w:rsidP="005679C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79</w:t>
            </w:r>
          </w:p>
        </w:tc>
        <w:tc>
          <w:tcPr>
            <w:tcW w:w="5434" w:type="dxa"/>
            <w:vAlign w:val="center"/>
          </w:tcPr>
          <w:p w:rsidR="005679CF" w:rsidRPr="009B1761" w:rsidRDefault="005679CF" w:rsidP="005679CF">
            <w:pPr>
              <w:rPr>
                <w:rFonts w:ascii="Calibri" w:hAnsi="Calibri" w:cs="Calibri"/>
                <w:color w:val="000000"/>
              </w:rPr>
            </w:pPr>
            <w:r w:rsidRPr="009B1761">
              <w:rPr>
                <w:rFonts w:ascii="Calibri" w:hAnsi="Calibri" w:cs="Calibri"/>
                <w:color w:val="000000"/>
              </w:rPr>
              <w:t xml:space="preserve">Dreny i akcesoria, na wyposażeniu urządzenia: </w:t>
            </w:r>
            <w:proofErr w:type="spellStart"/>
            <w:r w:rsidRPr="009B1761">
              <w:rPr>
                <w:rFonts w:ascii="Calibri" w:hAnsi="Calibri" w:cs="Calibri"/>
                <w:color w:val="000000"/>
              </w:rPr>
              <w:t>autoklawowalne</w:t>
            </w:r>
            <w:proofErr w:type="spellEnd"/>
            <w:r w:rsidRPr="009B1761">
              <w:rPr>
                <w:rFonts w:ascii="Calibri" w:hAnsi="Calibri" w:cs="Calibri"/>
                <w:color w:val="000000"/>
              </w:rPr>
              <w:t xml:space="preserve"> niskociśnieniowe dren do </w:t>
            </w:r>
            <w:proofErr w:type="spellStart"/>
            <w:r w:rsidRPr="009B1761">
              <w:rPr>
                <w:rFonts w:ascii="Calibri" w:hAnsi="Calibri" w:cs="Calibri"/>
                <w:color w:val="000000"/>
              </w:rPr>
              <w:t>insuflacji</w:t>
            </w:r>
            <w:proofErr w:type="spellEnd"/>
            <w:r w:rsidRPr="009B1761">
              <w:rPr>
                <w:rFonts w:ascii="Calibri" w:hAnsi="Calibri" w:cs="Calibri"/>
                <w:color w:val="000000"/>
              </w:rPr>
              <w:t xml:space="preserve"> 1 szt..; dren do oddymiania;</w:t>
            </w:r>
          </w:p>
        </w:tc>
        <w:tc>
          <w:tcPr>
            <w:tcW w:w="4178" w:type="dxa"/>
          </w:tcPr>
          <w:p w:rsidR="005679CF" w:rsidRPr="00127AA7" w:rsidRDefault="005679CF" w:rsidP="005679CF">
            <w:pPr>
              <w:rPr>
                <w:rFonts w:asciiTheme="minorHAnsi" w:hAnsiTheme="minorHAnsi" w:cs="Arial"/>
              </w:rPr>
            </w:pPr>
          </w:p>
        </w:tc>
      </w:tr>
      <w:tr w:rsidR="005679CF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5679CF" w:rsidRPr="00127AA7" w:rsidRDefault="005679CF" w:rsidP="005679C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80</w:t>
            </w:r>
          </w:p>
        </w:tc>
        <w:tc>
          <w:tcPr>
            <w:tcW w:w="5434" w:type="dxa"/>
            <w:vAlign w:val="center"/>
          </w:tcPr>
          <w:p w:rsidR="005679CF" w:rsidRPr="009B1761" w:rsidRDefault="005679CF" w:rsidP="005679CF">
            <w:pPr>
              <w:rPr>
                <w:rFonts w:ascii="Calibri" w:hAnsi="Calibri" w:cs="Calibri"/>
                <w:color w:val="000000"/>
              </w:rPr>
            </w:pPr>
            <w:r w:rsidRPr="009B1761">
              <w:rPr>
                <w:rFonts w:ascii="Calibri" w:hAnsi="Calibri" w:cs="Calibri"/>
                <w:color w:val="000000"/>
              </w:rPr>
              <w:t xml:space="preserve">2 tryby </w:t>
            </w:r>
            <w:proofErr w:type="spellStart"/>
            <w:r w:rsidRPr="009B1761">
              <w:rPr>
                <w:rFonts w:ascii="Calibri" w:hAnsi="Calibri" w:cs="Calibri"/>
                <w:color w:val="000000"/>
              </w:rPr>
              <w:t>insuflacji</w:t>
            </w:r>
            <w:proofErr w:type="spellEnd"/>
            <w:r w:rsidRPr="009B1761">
              <w:rPr>
                <w:rFonts w:ascii="Calibri" w:hAnsi="Calibri" w:cs="Calibri"/>
                <w:color w:val="000000"/>
              </w:rPr>
              <w:t>: normalny i małych przestrzeni</w:t>
            </w:r>
          </w:p>
        </w:tc>
        <w:tc>
          <w:tcPr>
            <w:tcW w:w="4178" w:type="dxa"/>
          </w:tcPr>
          <w:p w:rsidR="005679CF" w:rsidRPr="00127AA7" w:rsidRDefault="005679CF" w:rsidP="005679CF">
            <w:pPr>
              <w:rPr>
                <w:rFonts w:asciiTheme="minorHAnsi" w:hAnsiTheme="minorHAnsi" w:cs="Arial"/>
              </w:rPr>
            </w:pPr>
          </w:p>
        </w:tc>
      </w:tr>
      <w:tr w:rsidR="005679CF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5679CF" w:rsidRPr="00127AA7" w:rsidRDefault="005679CF" w:rsidP="005679C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81</w:t>
            </w:r>
          </w:p>
        </w:tc>
        <w:tc>
          <w:tcPr>
            <w:tcW w:w="5434" w:type="dxa"/>
            <w:vAlign w:val="center"/>
          </w:tcPr>
          <w:p w:rsidR="005679CF" w:rsidRPr="009B1761" w:rsidRDefault="005679CF" w:rsidP="005679CF">
            <w:pPr>
              <w:rPr>
                <w:rFonts w:ascii="Calibri" w:hAnsi="Calibri" w:cs="Calibri"/>
                <w:color w:val="000000"/>
              </w:rPr>
            </w:pPr>
            <w:r w:rsidRPr="009B1761">
              <w:rPr>
                <w:rFonts w:ascii="Calibri" w:hAnsi="Calibri" w:cs="Calibri"/>
                <w:color w:val="000000"/>
              </w:rPr>
              <w:t>3 tryby przepływu: niski, średni, wysoki.</w:t>
            </w:r>
          </w:p>
        </w:tc>
        <w:tc>
          <w:tcPr>
            <w:tcW w:w="4178" w:type="dxa"/>
          </w:tcPr>
          <w:p w:rsidR="005679CF" w:rsidRPr="00127AA7" w:rsidRDefault="005679CF" w:rsidP="005679CF">
            <w:pPr>
              <w:rPr>
                <w:rFonts w:asciiTheme="minorHAnsi" w:hAnsiTheme="minorHAnsi" w:cs="Arial"/>
              </w:rPr>
            </w:pPr>
          </w:p>
        </w:tc>
      </w:tr>
      <w:tr w:rsidR="005679CF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5679CF" w:rsidRPr="00127AA7" w:rsidRDefault="005679CF" w:rsidP="005679C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82</w:t>
            </w:r>
          </w:p>
        </w:tc>
        <w:tc>
          <w:tcPr>
            <w:tcW w:w="5434" w:type="dxa"/>
            <w:vAlign w:val="center"/>
          </w:tcPr>
          <w:p w:rsidR="005679CF" w:rsidRPr="009B1761" w:rsidRDefault="005679CF" w:rsidP="005679CF">
            <w:pPr>
              <w:rPr>
                <w:rFonts w:ascii="Calibri" w:hAnsi="Calibri" w:cs="Calibri"/>
                <w:color w:val="000000"/>
              </w:rPr>
            </w:pPr>
            <w:r w:rsidRPr="009B1761">
              <w:rPr>
                <w:rFonts w:ascii="Calibri" w:hAnsi="Calibri" w:cs="Calibri"/>
                <w:color w:val="000000"/>
              </w:rPr>
              <w:t>Możliwość jednoczesnego podłączenia 1 lub 2 butli z CO2 lub połączenie z centralnym systemem ściennym zasilania w CO2</w:t>
            </w:r>
          </w:p>
        </w:tc>
        <w:tc>
          <w:tcPr>
            <w:tcW w:w="4178" w:type="dxa"/>
          </w:tcPr>
          <w:p w:rsidR="005679CF" w:rsidRPr="00127AA7" w:rsidRDefault="005679CF" w:rsidP="005679CF">
            <w:pPr>
              <w:rPr>
                <w:rFonts w:asciiTheme="minorHAnsi" w:hAnsiTheme="minorHAnsi" w:cs="Arial"/>
              </w:rPr>
            </w:pPr>
          </w:p>
        </w:tc>
      </w:tr>
      <w:tr w:rsidR="005679CF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5679CF" w:rsidRPr="00127AA7" w:rsidRDefault="005679CF" w:rsidP="005679C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83</w:t>
            </w:r>
          </w:p>
        </w:tc>
        <w:tc>
          <w:tcPr>
            <w:tcW w:w="5434" w:type="dxa"/>
            <w:vAlign w:val="center"/>
          </w:tcPr>
          <w:p w:rsidR="005679CF" w:rsidRPr="009B1761" w:rsidRDefault="005679CF" w:rsidP="005679CF">
            <w:pPr>
              <w:rPr>
                <w:rFonts w:ascii="Calibri" w:hAnsi="Calibri" w:cs="Calibri"/>
                <w:color w:val="000000"/>
              </w:rPr>
            </w:pPr>
            <w:r w:rsidRPr="009B1761">
              <w:rPr>
                <w:rFonts w:ascii="Calibri" w:hAnsi="Calibri" w:cs="Calibri"/>
                <w:color w:val="000000"/>
              </w:rPr>
              <w:t xml:space="preserve">Funkcja włącz/wyłącz </w:t>
            </w:r>
            <w:proofErr w:type="spellStart"/>
            <w:r w:rsidRPr="009B1761">
              <w:rPr>
                <w:rFonts w:ascii="Calibri" w:hAnsi="Calibri" w:cs="Calibri"/>
                <w:color w:val="000000"/>
              </w:rPr>
              <w:t>desuflację</w:t>
            </w:r>
            <w:proofErr w:type="spellEnd"/>
            <w:r w:rsidRPr="009B1761">
              <w:rPr>
                <w:rFonts w:ascii="Calibri" w:hAnsi="Calibri" w:cs="Calibri"/>
                <w:color w:val="000000"/>
              </w:rPr>
              <w:t xml:space="preserve"> po przekroczeniu zadanego parametru ciśnienia</w:t>
            </w:r>
          </w:p>
        </w:tc>
        <w:tc>
          <w:tcPr>
            <w:tcW w:w="4178" w:type="dxa"/>
          </w:tcPr>
          <w:p w:rsidR="005679CF" w:rsidRPr="00127AA7" w:rsidRDefault="005679CF" w:rsidP="005679CF">
            <w:pPr>
              <w:rPr>
                <w:rFonts w:asciiTheme="minorHAnsi" w:hAnsiTheme="minorHAnsi" w:cs="Arial"/>
              </w:rPr>
            </w:pPr>
          </w:p>
        </w:tc>
      </w:tr>
      <w:tr w:rsidR="005679CF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5679CF" w:rsidRPr="00127AA7" w:rsidRDefault="005679CF" w:rsidP="005679C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84</w:t>
            </w:r>
          </w:p>
        </w:tc>
        <w:tc>
          <w:tcPr>
            <w:tcW w:w="5434" w:type="dxa"/>
            <w:vAlign w:val="center"/>
          </w:tcPr>
          <w:p w:rsidR="005679CF" w:rsidRPr="009B1761" w:rsidRDefault="005679CF" w:rsidP="005679CF">
            <w:pPr>
              <w:rPr>
                <w:rFonts w:ascii="Calibri" w:hAnsi="Calibri" w:cs="Calibri"/>
                <w:color w:val="000000"/>
              </w:rPr>
            </w:pPr>
            <w:r w:rsidRPr="009B1761">
              <w:rPr>
                <w:rFonts w:ascii="Calibri" w:hAnsi="Calibri" w:cs="Calibri"/>
                <w:color w:val="000000"/>
              </w:rPr>
              <w:t>Możliwość komunikacji z generatorem elektrochirurgicznym w celu aktywacji procesu oddymiania pola operacyjnego</w:t>
            </w:r>
          </w:p>
        </w:tc>
        <w:tc>
          <w:tcPr>
            <w:tcW w:w="4178" w:type="dxa"/>
          </w:tcPr>
          <w:p w:rsidR="005679CF" w:rsidRPr="00127AA7" w:rsidRDefault="005679CF" w:rsidP="005679CF">
            <w:pPr>
              <w:rPr>
                <w:rFonts w:asciiTheme="minorHAnsi" w:hAnsiTheme="minorHAnsi" w:cs="Arial"/>
              </w:rPr>
            </w:pPr>
          </w:p>
        </w:tc>
      </w:tr>
      <w:tr w:rsidR="005679CF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5679CF" w:rsidRPr="00127AA7" w:rsidRDefault="005679CF" w:rsidP="005679C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85</w:t>
            </w:r>
          </w:p>
        </w:tc>
        <w:tc>
          <w:tcPr>
            <w:tcW w:w="5434" w:type="dxa"/>
            <w:vAlign w:val="center"/>
          </w:tcPr>
          <w:p w:rsidR="005679CF" w:rsidRPr="005679CF" w:rsidRDefault="005679CF" w:rsidP="005679CF">
            <w:pPr>
              <w:rPr>
                <w:rFonts w:ascii="Calibri" w:hAnsi="Calibri" w:cs="Calibri"/>
                <w:color w:val="000000"/>
              </w:rPr>
            </w:pPr>
            <w:r w:rsidRPr="005679CF">
              <w:rPr>
                <w:rFonts w:ascii="Calibri" w:hAnsi="Calibri" w:cs="Calibri"/>
                <w:color w:val="000000"/>
              </w:rPr>
              <w:t>Automatyczne przejście z trybu wysokociśnieniowego w tryb niskociśnieniowy w przypadku przełączenia z zasilania CO2 z butli na instalację ścienną</w:t>
            </w:r>
          </w:p>
        </w:tc>
        <w:tc>
          <w:tcPr>
            <w:tcW w:w="4178" w:type="dxa"/>
          </w:tcPr>
          <w:p w:rsidR="005679CF" w:rsidRPr="00127AA7" w:rsidRDefault="005679CF" w:rsidP="005679CF">
            <w:pPr>
              <w:rPr>
                <w:rFonts w:asciiTheme="minorHAnsi" w:hAnsiTheme="minorHAnsi" w:cs="Arial"/>
              </w:rPr>
            </w:pPr>
          </w:p>
        </w:tc>
      </w:tr>
      <w:tr w:rsidR="005679CF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5679CF" w:rsidRPr="00127AA7" w:rsidRDefault="005679CF" w:rsidP="005679C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86</w:t>
            </w:r>
          </w:p>
        </w:tc>
        <w:tc>
          <w:tcPr>
            <w:tcW w:w="5434" w:type="dxa"/>
            <w:vAlign w:val="center"/>
          </w:tcPr>
          <w:p w:rsidR="005679CF" w:rsidRPr="005679CF" w:rsidRDefault="005679CF" w:rsidP="005679CF">
            <w:pPr>
              <w:rPr>
                <w:rFonts w:ascii="Calibri" w:hAnsi="Calibri" w:cs="Calibri"/>
                <w:bCs/>
                <w:color w:val="000000"/>
              </w:rPr>
            </w:pPr>
            <w:r w:rsidRPr="005679CF">
              <w:rPr>
                <w:rFonts w:ascii="Calibri" w:hAnsi="Calibri" w:cs="Calibri"/>
                <w:bCs/>
                <w:color w:val="000000"/>
              </w:rPr>
              <w:t>Przewód do podłączenia CO2(AGA) 1 szt.</w:t>
            </w:r>
          </w:p>
        </w:tc>
        <w:tc>
          <w:tcPr>
            <w:tcW w:w="4178" w:type="dxa"/>
          </w:tcPr>
          <w:p w:rsidR="005679CF" w:rsidRDefault="005679CF" w:rsidP="005679CF">
            <w:pPr>
              <w:pStyle w:val="Standard"/>
              <w:snapToGrid w:val="0"/>
              <w:ind w:left="360" w:hanging="360"/>
              <w:rPr>
                <w:color w:val="000000"/>
              </w:rPr>
            </w:pPr>
          </w:p>
        </w:tc>
      </w:tr>
      <w:tr w:rsidR="005679CF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5679CF" w:rsidRPr="00127AA7" w:rsidRDefault="005679CF" w:rsidP="005679C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87</w:t>
            </w:r>
          </w:p>
        </w:tc>
        <w:tc>
          <w:tcPr>
            <w:tcW w:w="5434" w:type="dxa"/>
            <w:vAlign w:val="center"/>
          </w:tcPr>
          <w:p w:rsidR="005679CF" w:rsidRPr="005679CF" w:rsidRDefault="005679CF" w:rsidP="005679CF">
            <w:pPr>
              <w:rPr>
                <w:rFonts w:ascii="Calibri" w:hAnsi="Calibri" w:cs="Calibri"/>
                <w:bCs/>
                <w:color w:val="000000"/>
              </w:rPr>
            </w:pPr>
            <w:r w:rsidRPr="005679CF">
              <w:rPr>
                <w:rFonts w:ascii="Calibri" w:hAnsi="Calibri" w:cs="Calibri"/>
                <w:bCs/>
                <w:color w:val="000000"/>
              </w:rPr>
              <w:t xml:space="preserve">Przewód komunikacyjny </w:t>
            </w:r>
            <w:proofErr w:type="spellStart"/>
            <w:r w:rsidRPr="005679CF">
              <w:rPr>
                <w:rFonts w:ascii="Calibri" w:hAnsi="Calibri" w:cs="Calibri"/>
                <w:bCs/>
                <w:color w:val="000000"/>
              </w:rPr>
              <w:t>insuflator</w:t>
            </w:r>
            <w:proofErr w:type="spellEnd"/>
            <w:r w:rsidRPr="005679CF">
              <w:rPr>
                <w:rFonts w:ascii="Calibri" w:hAnsi="Calibri" w:cs="Calibri"/>
                <w:bCs/>
                <w:color w:val="000000"/>
              </w:rPr>
              <w:t>-diatermia 1szt.</w:t>
            </w:r>
          </w:p>
        </w:tc>
        <w:tc>
          <w:tcPr>
            <w:tcW w:w="4178" w:type="dxa"/>
          </w:tcPr>
          <w:p w:rsidR="005679CF" w:rsidRDefault="005679CF" w:rsidP="005679CF">
            <w:pPr>
              <w:pStyle w:val="Standard"/>
              <w:snapToGrid w:val="0"/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679CF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5679CF" w:rsidRPr="00127AA7" w:rsidRDefault="005679CF" w:rsidP="005679C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88</w:t>
            </w:r>
          </w:p>
        </w:tc>
        <w:tc>
          <w:tcPr>
            <w:tcW w:w="5434" w:type="dxa"/>
            <w:vAlign w:val="center"/>
          </w:tcPr>
          <w:p w:rsidR="005679CF" w:rsidRPr="005679CF" w:rsidRDefault="005679CF" w:rsidP="005679CF">
            <w:pPr>
              <w:rPr>
                <w:rFonts w:ascii="Calibri" w:hAnsi="Calibri" w:cs="Calibri"/>
                <w:bCs/>
                <w:color w:val="000000"/>
              </w:rPr>
            </w:pPr>
            <w:r w:rsidRPr="005679CF">
              <w:rPr>
                <w:rFonts w:ascii="Calibri" w:hAnsi="Calibri" w:cs="Calibri"/>
                <w:bCs/>
                <w:color w:val="000000"/>
              </w:rPr>
              <w:t xml:space="preserve">Filtr do </w:t>
            </w:r>
            <w:proofErr w:type="spellStart"/>
            <w:r w:rsidRPr="005679CF">
              <w:rPr>
                <w:rFonts w:ascii="Calibri" w:hAnsi="Calibri" w:cs="Calibri"/>
                <w:bCs/>
                <w:color w:val="000000"/>
              </w:rPr>
              <w:t>insuflatora</w:t>
            </w:r>
            <w:proofErr w:type="spellEnd"/>
            <w:r w:rsidRPr="005679CF">
              <w:rPr>
                <w:rFonts w:ascii="Calibri" w:hAnsi="Calibri" w:cs="Calibri"/>
                <w:bCs/>
                <w:color w:val="000000"/>
              </w:rPr>
              <w:t xml:space="preserve">; </w:t>
            </w:r>
            <w:r>
              <w:rPr>
                <w:rFonts w:ascii="Calibri" w:hAnsi="Calibri" w:cs="Calibri"/>
                <w:bCs/>
                <w:color w:val="000000"/>
              </w:rPr>
              <w:t xml:space="preserve">1 </w:t>
            </w:r>
            <w:r w:rsidRPr="005679CF">
              <w:rPr>
                <w:rFonts w:ascii="Calibri" w:hAnsi="Calibri" w:cs="Calibri"/>
                <w:bCs/>
                <w:color w:val="000000"/>
              </w:rPr>
              <w:t>op. 10szt.</w:t>
            </w:r>
          </w:p>
        </w:tc>
        <w:tc>
          <w:tcPr>
            <w:tcW w:w="4178" w:type="dxa"/>
          </w:tcPr>
          <w:p w:rsidR="005679CF" w:rsidRDefault="005679CF" w:rsidP="005679CF">
            <w:pPr>
              <w:pStyle w:val="Standard"/>
              <w:snapToGrid w:val="0"/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679CF" w:rsidRPr="00127AA7" w:rsidTr="005679CF">
        <w:trPr>
          <w:cantSplit/>
          <w:trHeight w:val="321"/>
        </w:trPr>
        <w:tc>
          <w:tcPr>
            <w:tcW w:w="10187" w:type="dxa"/>
            <w:gridSpan w:val="3"/>
            <w:shd w:val="clear" w:color="auto" w:fill="00B0F0"/>
            <w:vAlign w:val="center"/>
          </w:tcPr>
          <w:p w:rsidR="005679CF" w:rsidRPr="00D37E48" w:rsidRDefault="005679CF" w:rsidP="005679CF">
            <w:pPr>
              <w:jc w:val="center"/>
              <w:rPr>
                <w:rFonts w:asciiTheme="minorHAnsi" w:hAnsiTheme="minorHAnsi" w:cs="Arial"/>
              </w:rPr>
            </w:pPr>
            <w:r w:rsidRPr="00D37E48">
              <w:rPr>
                <w:rFonts w:asciiTheme="minorHAnsi" w:hAnsiTheme="minorHAnsi" w:cs="Calibri"/>
                <w:b/>
                <w:bCs/>
                <w:color w:val="000000"/>
              </w:rPr>
              <w:t xml:space="preserve">Pompa płucząca do histeroskopii – 1 </w:t>
            </w:r>
            <w:proofErr w:type="spellStart"/>
            <w:r w:rsidRPr="00D37E48">
              <w:rPr>
                <w:rFonts w:asciiTheme="minorHAnsi" w:hAnsiTheme="minorHAnsi" w:cs="Calibri"/>
                <w:b/>
                <w:bCs/>
                <w:color w:val="000000"/>
              </w:rPr>
              <w:t>kpl</w:t>
            </w:r>
            <w:proofErr w:type="spellEnd"/>
            <w:r w:rsidRPr="00D37E48">
              <w:rPr>
                <w:rFonts w:asciiTheme="minorHAnsi" w:hAnsiTheme="minorHAnsi" w:cs="Calibri"/>
                <w:b/>
                <w:bCs/>
                <w:color w:val="000000"/>
              </w:rPr>
              <w:t>.</w:t>
            </w:r>
          </w:p>
        </w:tc>
      </w:tr>
      <w:tr w:rsidR="005679CF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5679CF" w:rsidRPr="00127AA7" w:rsidRDefault="00C020BE" w:rsidP="005679C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89</w:t>
            </w:r>
          </w:p>
        </w:tc>
        <w:tc>
          <w:tcPr>
            <w:tcW w:w="5434" w:type="dxa"/>
            <w:vAlign w:val="center"/>
          </w:tcPr>
          <w:p w:rsidR="005679CF" w:rsidRPr="00D37E48" w:rsidRDefault="005679CF" w:rsidP="005679CF">
            <w:pPr>
              <w:pStyle w:val="NormalnyWeb"/>
              <w:spacing w:before="0" w:beforeAutospacing="0" w:after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D37E48">
              <w:rPr>
                <w:rFonts w:asciiTheme="minorHAnsi" w:hAnsiTheme="minorHAnsi" w:cs="Arial"/>
                <w:sz w:val="20"/>
                <w:szCs w:val="20"/>
              </w:rPr>
              <w:t>Urządzenie fabrycznie nowe, nie starsze niż 2017r.</w:t>
            </w:r>
          </w:p>
        </w:tc>
        <w:tc>
          <w:tcPr>
            <w:tcW w:w="4178" w:type="dxa"/>
          </w:tcPr>
          <w:p w:rsidR="005679CF" w:rsidRPr="00D37E48" w:rsidRDefault="005679CF" w:rsidP="005679CF">
            <w:pPr>
              <w:rPr>
                <w:rFonts w:asciiTheme="minorHAnsi" w:hAnsiTheme="minorHAnsi" w:cs="Arial"/>
              </w:rPr>
            </w:pPr>
          </w:p>
        </w:tc>
      </w:tr>
      <w:tr w:rsidR="005679CF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5679CF" w:rsidRPr="00127AA7" w:rsidRDefault="00C020BE" w:rsidP="005679C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90</w:t>
            </w:r>
          </w:p>
        </w:tc>
        <w:tc>
          <w:tcPr>
            <w:tcW w:w="5434" w:type="dxa"/>
            <w:vAlign w:val="center"/>
          </w:tcPr>
          <w:p w:rsidR="005679CF" w:rsidRPr="00D37E48" w:rsidRDefault="005679CF" w:rsidP="005679CF">
            <w:pPr>
              <w:rPr>
                <w:rFonts w:asciiTheme="minorHAnsi" w:hAnsiTheme="minorHAnsi" w:cs="Arial"/>
              </w:rPr>
            </w:pPr>
            <w:r w:rsidRPr="00D37E48">
              <w:rPr>
                <w:rFonts w:asciiTheme="minorHAnsi" w:hAnsiTheme="minorHAnsi" w:cs="Arial"/>
              </w:rPr>
              <w:t>Urządzenie oznaczone znakiem CE</w:t>
            </w:r>
          </w:p>
        </w:tc>
        <w:tc>
          <w:tcPr>
            <w:tcW w:w="4178" w:type="dxa"/>
          </w:tcPr>
          <w:p w:rsidR="005679CF" w:rsidRPr="00D37E48" w:rsidRDefault="005679CF" w:rsidP="005679CF">
            <w:pPr>
              <w:rPr>
                <w:rFonts w:asciiTheme="minorHAnsi" w:hAnsiTheme="minorHAnsi" w:cs="Arial"/>
              </w:rPr>
            </w:pPr>
          </w:p>
        </w:tc>
      </w:tr>
      <w:tr w:rsidR="00C020BE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C020BE" w:rsidRPr="00127AA7" w:rsidRDefault="00C020BE" w:rsidP="00C020B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91</w:t>
            </w:r>
          </w:p>
        </w:tc>
        <w:tc>
          <w:tcPr>
            <w:tcW w:w="5434" w:type="dxa"/>
            <w:vAlign w:val="center"/>
          </w:tcPr>
          <w:p w:rsidR="00C020BE" w:rsidRPr="00D37E48" w:rsidRDefault="00C020BE" w:rsidP="00C020BE">
            <w:pPr>
              <w:rPr>
                <w:rFonts w:asciiTheme="minorHAnsi" w:hAnsiTheme="minorHAnsi" w:cs="Calibri"/>
                <w:color w:val="000000"/>
              </w:rPr>
            </w:pPr>
            <w:r w:rsidRPr="00D37E48">
              <w:rPr>
                <w:rFonts w:asciiTheme="minorHAnsi" w:hAnsiTheme="minorHAnsi" w:cs="Calibri"/>
                <w:color w:val="000000"/>
              </w:rPr>
              <w:t>Pompa rolkowa, z zastosowaniem w histeroskopii o przepływie do 0,5l/min.</w:t>
            </w:r>
          </w:p>
        </w:tc>
        <w:tc>
          <w:tcPr>
            <w:tcW w:w="4178" w:type="dxa"/>
          </w:tcPr>
          <w:p w:rsidR="00C020BE" w:rsidRPr="00D37E48" w:rsidRDefault="00C020BE" w:rsidP="00C020BE">
            <w:pPr>
              <w:rPr>
                <w:rFonts w:asciiTheme="minorHAnsi" w:hAnsiTheme="minorHAnsi" w:cs="Arial"/>
              </w:rPr>
            </w:pPr>
          </w:p>
        </w:tc>
      </w:tr>
      <w:tr w:rsidR="00C020BE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C020BE" w:rsidRPr="00127AA7" w:rsidRDefault="00C020BE" w:rsidP="00C020B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92</w:t>
            </w:r>
          </w:p>
        </w:tc>
        <w:tc>
          <w:tcPr>
            <w:tcW w:w="5434" w:type="dxa"/>
            <w:vAlign w:val="center"/>
          </w:tcPr>
          <w:p w:rsidR="00C020BE" w:rsidRPr="00D37E48" w:rsidRDefault="00C020BE" w:rsidP="00C020BE">
            <w:pPr>
              <w:rPr>
                <w:rFonts w:asciiTheme="minorHAnsi" w:hAnsiTheme="minorHAnsi" w:cs="Calibri"/>
                <w:color w:val="000000"/>
              </w:rPr>
            </w:pPr>
            <w:r w:rsidRPr="00D37E48">
              <w:rPr>
                <w:rFonts w:asciiTheme="minorHAnsi" w:hAnsiTheme="minorHAnsi" w:cs="Calibri"/>
                <w:color w:val="000000"/>
              </w:rPr>
              <w:t>Dren wielorazowy z podłączeniem do dwóch worków</w:t>
            </w:r>
          </w:p>
        </w:tc>
        <w:tc>
          <w:tcPr>
            <w:tcW w:w="4178" w:type="dxa"/>
          </w:tcPr>
          <w:p w:rsidR="00C020BE" w:rsidRPr="00D37E48" w:rsidRDefault="00C020BE" w:rsidP="00C020BE">
            <w:pPr>
              <w:rPr>
                <w:rFonts w:asciiTheme="minorHAnsi" w:hAnsiTheme="minorHAnsi" w:cs="Arial"/>
              </w:rPr>
            </w:pPr>
          </w:p>
        </w:tc>
      </w:tr>
      <w:tr w:rsidR="00C020BE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C020BE" w:rsidRPr="00127AA7" w:rsidRDefault="00C020BE" w:rsidP="00C020B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93</w:t>
            </w:r>
          </w:p>
        </w:tc>
        <w:tc>
          <w:tcPr>
            <w:tcW w:w="5434" w:type="dxa"/>
            <w:vAlign w:val="center"/>
          </w:tcPr>
          <w:p w:rsidR="00C020BE" w:rsidRPr="00D37E48" w:rsidRDefault="00C020BE" w:rsidP="00C020BE">
            <w:pPr>
              <w:rPr>
                <w:rFonts w:asciiTheme="minorHAnsi" w:hAnsiTheme="minorHAnsi" w:cs="Calibri"/>
                <w:color w:val="000000"/>
              </w:rPr>
            </w:pPr>
            <w:r w:rsidRPr="00D37E48">
              <w:rPr>
                <w:rFonts w:asciiTheme="minorHAnsi" w:hAnsiTheme="minorHAnsi" w:cs="Calibri"/>
                <w:color w:val="000000"/>
              </w:rPr>
              <w:t>Możliwość ustawienia ciśnienia od 35mmHg do 150mmHg</w:t>
            </w:r>
          </w:p>
        </w:tc>
        <w:tc>
          <w:tcPr>
            <w:tcW w:w="4178" w:type="dxa"/>
          </w:tcPr>
          <w:p w:rsidR="00C020BE" w:rsidRPr="00D37E48" w:rsidRDefault="00C020BE" w:rsidP="00C020BE">
            <w:pPr>
              <w:rPr>
                <w:rFonts w:asciiTheme="minorHAnsi" w:hAnsiTheme="minorHAnsi" w:cs="Arial"/>
              </w:rPr>
            </w:pPr>
          </w:p>
        </w:tc>
      </w:tr>
      <w:tr w:rsidR="00C020BE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C020BE" w:rsidRPr="00127AA7" w:rsidRDefault="00C020BE" w:rsidP="00C020B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94</w:t>
            </w:r>
          </w:p>
        </w:tc>
        <w:tc>
          <w:tcPr>
            <w:tcW w:w="5434" w:type="dxa"/>
            <w:vAlign w:val="center"/>
          </w:tcPr>
          <w:p w:rsidR="00C020BE" w:rsidRPr="00D37E48" w:rsidRDefault="00C020BE" w:rsidP="00C020BE">
            <w:pPr>
              <w:rPr>
                <w:rFonts w:asciiTheme="minorHAnsi" w:hAnsiTheme="minorHAnsi" w:cs="Calibri"/>
                <w:color w:val="000000"/>
              </w:rPr>
            </w:pPr>
            <w:r w:rsidRPr="00D37E48">
              <w:rPr>
                <w:rFonts w:asciiTheme="minorHAnsi" w:hAnsiTheme="minorHAnsi" w:cs="Calibri"/>
                <w:color w:val="000000"/>
              </w:rPr>
              <w:t>Ciśnienie mierzone w granicach 0-750mmHg</w:t>
            </w:r>
          </w:p>
        </w:tc>
        <w:tc>
          <w:tcPr>
            <w:tcW w:w="4178" w:type="dxa"/>
          </w:tcPr>
          <w:p w:rsidR="00C020BE" w:rsidRPr="00D37E48" w:rsidRDefault="00C020BE" w:rsidP="00C020BE">
            <w:pPr>
              <w:rPr>
                <w:rFonts w:asciiTheme="minorHAnsi" w:hAnsiTheme="minorHAnsi" w:cs="Arial"/>
              </w:rPr>
            </w:pPr>
          </w:p>
        </w:tc>
      </w:tr>
      <w:tr w:rsidR="00C020BE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C020BE" w:rsidRPr="00127AA7" w:rsidRDefault="00C020BE" w:rsidP="00C020B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95</w:t>
            </w:r>
          </w:p>
        </w:tc>
        <w:tc>
          <w:tcPr>
            <w:tcW w:w="5434" w:type="dxa"/>
            <w:vAlign w:val="center"/>
          </w:tcPr>
          <w:p w:rsidR="00C020BE" w:rsidRPr="00D37E48" w:rsidRDefault="00C020BE" w:rsidP="00C020BE">
            <w:pPr>
              <w:rPr>
                <w:rFonts w:asciiTheme="minorHAnsi" w:hAnsiTheme="minorHAnsi" w:cs="Calibri"/>
                <w:color w:val="000000"/>
              </w:rPr>
            </w:pPr>
            <w:r w:rsidRPr="00D37E48">
              <w:rPr>
                <w:rFonts w:asciiTheme="minorHAnsi" w:hAnsiTheme="minorHAnsi" w:cs="Calibri"/>
                <w:color w:val="000000"/>
              </w:rPr>
              <w:t>Możliwość ustawienia przepływu w zakresie min. 0,03-0,5l/min.</w:t>
            </w:r>
          </w:p>
        </w:tc>
        <w:tc>
          <w:tcPr>
            <w:tcW w:w="4178" w:type="dxa"/>
          </w:tcPr>
          <w:p w:rsidR="00C020BE" w:rsidRPr="00D37E48" w:rsidRDefault="00C020BE" w:rsidP="00C020BE">
            <w:pPr>
              <w:rPr>
                <w:rFonts w:asciiTheme="minorHAnsi" w:hAnsiTheme="minorHAnsi" w:cs="Arial"/>
              </w:rPr>
            </w:pPr>
          </w:p>
        </w:tc>
      </w:tr>
      <w:tr w:rsidR="00C020BE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C020BE" w:rsidRPr="00127AA7" w:rsidRDefault="00C020BE" w:rsidP="00C020B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96</w:t>
            </w:r>
          </w:p>
        </w:tc>
        <w:tc>
          <w:tcPr>
            <w:tcW w:w="5434" w:type="dxa"/>
            <w:vAlign w:val="center"/>
          </w:tcPr>
          <w:p w:rsidR="00C020BE" w:rsidRPr="00D37E48" w:rsidRDefault="00C020BE" w:rsidP="00C020BE">
            <w:pPr>
              <w:rPr>
                <w:rFonts w:asciiTheme="minorHAnsi" w:hAnsiTheme="minorHAnsi" w:cs="Calibri"/>
                <w:color w:val="000000"/>
              </w:rPr>
            </w:pPr>
            <w:r w:rsidRPr="00D37E48">
              <w:rPr>
                <w:rFonts w:asciiTheme="minorHAnsi" w:hAnsiTheme="minorHAnsi" w:cs="Calibri"/>
                <w:color w:val="000000"/>
              </w:rPr>
              <w:t>Waga urządzenia do 6,5kg</w:t>
            </w:r>
          </w:p>
        </w:tc>
        <w:tc>
          <w:tcPr>
            <w:tcW w:w="4178" w:type="dxa"/>
          </w:tcPr>
          <w:p w:rsidR="00C020BE" w:rsidRPr="00D37E48" w:rsidRDefault="00C020BE" w:rsidP="00C020BE">
            <w:pPr>
              <w:rPr>
                <w:rFonts w:asciiTheme="minorHAnsi" w:hAnsiTheme="minorHAnsi" w:cs="Arial"/>
              </w:rPr>
            </w:pPr>
          </w:p>
        </w:tc>
      </w:tr>
      <w:tr w:rsidR="00C020BE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C020BE" w:rsidRPr="00127AA7" w:rsidRDefault="00C020BE" w:rsidP="00C020B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97</w:t>
            </w:r>
          </w:p>
        </w:tc>
        <w:tc>
          <w:tcPr>
            <w:tcW w:w="5434" w:type="dxa"/>
            <w:vAlign w:val="center"/>
          </w:tcPr>
          <w:p w:rsidR="00C020BE" w:rsidRPr="00D37E48" w:rsidRDefault="00C020BE" w:rsidP="00C020BE">
            <w:pPr>
              <w:rPr>
                <w:rFonts w:asciiTheme="minorHAnsi" w:hAnsiTheme="minorHAnsi" w:cs="Calibri"/>
                <w:color w:val="000000"/>
              </w:rPr>
            </w:pPr>
            <w:r w:rsidRPr="00D37E48">
              <w:rPr>
                <w:rFonts w:asciiTheme="minorHAnsi" w:hAnsiTheme="minorHAnsi" w:cs="Calibri"/>
                <w:color w:val="000000"/>
              </w:rPr>
              <w:t>Ekran dotykowy do sterownia pompą</w:t>
            </w:r>
          </w:p>
        </w:tc>
        <w:tc>
          <w:tcPr>
            <w:tcW w:w="4178" w:type="dxa"/>
          </w:tcPr>
          <w:p w:rsidR="00C020BE" w:rsidRPr="00D37E48" w:rsidRDefault="00C020BE" w:rsidP="00C020BE">
            <w:pPr>
              <w:rPr>
                <w:rFonts w:asciiTheme="minorHAnsi" w:hAnsiTheme="minorHAnsi" w:cs="Arial"/>
              </w:rPr>
            </w:pPr>
          </w:p>
        </w:tc>
      </w:tr>
      <w:tr w:rsidR="00C020BE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C020BE" w:rsidRPr="00127AA7" w:rsidRDefault="00C020BE" w:rsidP="00C020B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98</w:t>
            </w:r>
          </w:p>
        </w:tc>
        <w:tc>
          <w:tcPr>
            <w:tcW w:w="5434" w:type="dxa"/>
            <w:vAlign w:val="center"/>
          </w:tcPr>
          <w:p w:rsidR="00C020BE" w:rsidRPr="00D37E48" w:rsidRDefault="00C020BE" w:rsidP="00C020BE">
            <w:pPr>
              <w:rPr>
                <w:rFonts w:asciiTheme="minorHAnsi" w:hAnsiTheme="minorHAnsi" w:cs="Calibri"/>
                <w:color w:val="000000"/>
              </w:rPr>
            </w:pPr>
            <w:r w:rsidRPr="00D37E48">
              <w:rPr>
                <w:rFonts w:asciiTheme="minorHAnsi" w:hAnsiTheme="minorHAnsi" w:cs="Calibri"/>
                <w:color w:val="000000"/>
              </w:rPr>
              <w:t>Funkcja rozpoznania średnicy narzędzia celem dostosowania przepływu medium</w:t>
            </w:r>
          </w:p>
        </w:tc>
        <w:tc>
          <w:tcPr>
            <w:tcW w:w="4178" w:type="dxa"/>
          </w:tcPr>
          <w:p w:rsidR="00C020BE" w:rsidRPr="00D37E48" w:rsidRDefault="00C020BE" w:rsidP="00C020BE">
            <w:pPr>
              <w:rPr>
                <w:rFonts w:asciiTheme="minorHAnsi" w:hAnsiTheme="minorHAnsi" w:cs="Arial"/>
              </w:rPr>
            </w:pPr>
          </w:p>
        </w:tc>
      </w:tr>
      <w:tr w:rsidR="00C020BE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C020BE" w:rsidRPr="00127AA7" w:rsidRDefault="00C020BE" w:rsidP="00C020B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99</w:t>
            </w:r>
          </w:p>
        </w:tc>
        <w:tc>
          <w:tcPr>
            <w:tcW w:w="5434" w:type="dxa"/>
            <w:vAlign w:val="center"/>
          </w:tcPr>
          <w:p w:rsidR="00C020BE" w:rsidRPr="00D37E48" w:rsidRDefault="00C020BE" w:rsidP="00C020BE">
            <w:pPr>
              <w:rPr>
                <w:rFonts w:asciiTheme="minorHAnsi" w:hAnsiTheme="minorHAnsi" w:cs="Calibri"/>
                <w:color w:val="000000"/>
              </w:rPr>
            </w:pPr>
            <w:r w:rsidRPr="00D37E48">
              <w:rPr>
                <w:rFonts w:asciiTheme="minorHAnsi" w:hAnsiTheme="minorHAnsi" w:cs="Calibri"/>
                <w:color w:val="000000"/>
              </w:rPr>
              <w:t>Funkcja ostrzegania przed kończeniem się medium płuczącego celem wymiany zbiornika podającego</w:t>
            </w:r>
          </w:p>
        </w:tc>
        <w:tc>
          <w:tcPr>
            <w:tcW w:w="4178" w:type="dxa"/>
          </w:tcPr>
          <w:p w:rsidR="00C020BE" w:rsidRPr="00D37E48" w:rsidRDefault="00C020BE" w:rsidP="00C020BE">
            <w:pPr>
              <w:rPr>
                <w:rFonts w:asciiTheme="minorHAnsi" w:hAnsiTheme="minorHAnsi" w:cs="Arial"/>
              </w:rPr>
            </w:pPr>
          </w:p>
        </w:tc>
      </w:tr>
      <w:tr w:rsidR="00C020BE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C020BE" w:rsidRPr="00127AA7" w:rsidRDefault="00C020BE" w:rsidP="00C020B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</w:t>
            </w:r>
          </w:p>
        </w:tc>
        <w:tc>
          <w:tcPr>
            <w:tcW w:w="5434" w:type="dxa"/>
            <w:vAlign w:val="center"/>
          </w:tcPr>
          <w:p w:rsidR="00C020BE" w:rsidRPr="00D37E48" w:rsidRDefault="00C020BE" w:rsidP="00C020BE">
            <w:pPr>
              <w:rPr>
                <w:rFonts w:asciiTheme="minorHAnsi" w:hAnsiTheme="minorHAnsi" w:cs="Calibri"/>
                <w:color w:val="000000"/>
              </w:rPr>
            </w:pPr>
            <w:r w:rsidRPr="00D37E48">
              <w:rPr>
                <w:rFonts w:asciiTheme="minorHAnsi" w:hAnsiTheme="minorHAnsi" w:cs="Calibri"/>
                <w:color w:val="000000"/>
              </w:rPr>
              <w:t>Funkcja ostrzegania przed nadmiernym ciśnieniem oraz perforacją – alarm wizualny i akustyczny</w:t>
            </w:r>
          </w:p>
        </w:tc>
        <w:tc>
          <w:tcPr>
            <w:tcW w:w="4178" w:type="dxa"/>
          </w:tcPr>
          <w:p w:rsidR="00C020BE" w:rsidRPr="00D37E48" w:rsidRDefault="00C020BE" w:rsidP="00C020BE">
            <w:pPr>
              <w:rPr>
                <w:rFonts w:asciiTheme="minorHAnsi" w:hAnsiTheme="minorHAnsi" w:cs="Arial"/>
              </w:rPr>
            </w:pPr>
          </w:p>
        </w:tc>
      </w:tr>
      <w:tr w:rsidR="00C020BE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C020BE" w:rsidRPr="00127AA7" w:rsidRDefault="00C020BE" w:rsidP="00C020B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101</w:t>
            </w:r>
          </w:p>
        </w:tc>
        <w:tc>
          <w:tcPr>
            <w:tcW w:w="5434" w:type="dxa"/>
            <w:vAlign w:val="center"/>
          </w:tcPr>
          <w:p w:rsidR="00C020BE" w:rsidRPr="00D37E48" w:rsidRDefault="00C020BE" w:rsidP="00C020BE">
            <w:pPr>
              <w:rPr>
                <w:rFonts w:asciiTheme="minorHAnsi" w:hAnsiTheme="minorHAnsi" w:cs="Calibri"/>
                <w:color w:val="000000"/>
              </w:rPr>
            </w:pPr>
            <w:r w:rsidRPr="00D37E48">
              <w:rPr>
                <w:rFonts w:asciiTheme="minorHAnsi" w:hAnsiTheme="minorHAnsi" w:cs="Calibri"/>
                <w:color w:val="000000"/>
              </w:rPr>
              <w:t>Kompatybilność z systemem pomiaru zużytego medium</w:t>
            </w:r>
          </w:p>
        </w:tc>
        <w:tc>
          <w:tcPr>
            <w:tcW w:w="4178" w:type="dxa"/>
          </w:tcPr>
          <w:p w:rsidR="00C020BE" w:rsidRPr="00D37E48" w:rsidRDefault="00C020BE" w:rsidP="00C020BE">
            <w:pPr>
              <w:rPr>
                <w:rFonts w:asciiTheme="minorHAnsi" w:hAnsiTheme="minorHAnsi" w:cs="Arial"/>
              </w:rPr>
            </w:pPr>
          </w:p>
        </w:tc>
      </w:tr>
      <w:tr w:rsidR="00C020BE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C020BE" w:rsidRPr="00127AA7" w:rsidRDefault="00C020BE" w:rsidP="00C020B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102</w:t>
            </w:r>
          </w:p>
        </w:tc>
        <w:tc>
          <w:tcPr>
            <w:tcW w:w="5434" w:type="dxa"/>
            <w:vAlign w:val="center"/>
          </w:tcPr>
          <w:p w:rsidR="00C020BE" w:rsidRPr="00D37E48" w:rsidRDefault="00C020BE" w:rsidP="00C020BE">
            <w:pPr>
              <w:rPr>
                <w:rFonts w:asciiTheme="minorHAnsi" w:hAnsiTheme="minorHAnsi" w:cs="Calibri"/>
                <w:color w:val="000000"/>
              </w:rPr>
            </w:pPr>
            <w:r w:rsidRPr="00D37E48">
              <w:rPr>
                <w:rFonts w:asciiTheme="minorHAnsi" w:hAnsiTheme="minorHAnsi" w:cs="Calibri"/>
                <w:color w:val="000000"/>
              </w:rPr>
              <w:t>Klasa bezpieczeństwa: BF, IP41, IP21</w:t>
            </w:r>
          </w:p>
        </w:tc>
        <w:tc>
          <w:tcPr>
            <w:tcW w:w="4178" w:type="dxa"/>
          </w:tcPr>
          <w:p w:rsidR="00C020BE" w:rsidRPr="00D37E48" w:rsidRDefault="00C020BE" w:rsidP="00C020BE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10187" w:type="dxa"/>
            <w:gridSpan w:val="3"/>
            <w:shd w:val="clear" w:color="auto" w:fill="00B0F0"/>
            <w:vAlign w:val="center"/>
          </w:tcPr>
          <w:p w:rsidR="00D37E48" w:rsidRPr="00D37E48" w:rsidRDefault="00D37E48" w:rsidP="00D37E48">
            <w:pPr>
              <w:pStyle w:val="Standard"/>
              <w:snapToGrid w:val="0"/>
              <w:ind w:left="360" w:hanging="360"/>
              <w:jc w:val="center"/>
              <w:rPr>
                <w:rFonts w:asciiTheme="minorHAnsi" w:hAnsiTheme="minorHAnsi"/>
                <w:color w:val="000000"/>
                <w:szCs w:val="20"/>
              </w:rPr>
            </w:pPr>
            <w:r>
              <w:rPr>
                <w:rFonts w:asciiTheme="minorHAnsi" w:hAnsiTheme="minorHAnsi" w:cs="MicrosoftSansSerif"/>
                <w:b/>
                <w:szCs w:val="20"/>
              </w:rPr>
              <w:t>Z</w:t>
            </w:r>
            <w:r w:rsidRPr="00D37E48">
              <w:rPr>
                <w:rFonts w:asciiTheme="minorHAnsi" w:hAnsiTheme="minorHAnsi" w:cs="MicrosoftSansSerif"/>
                <w:b/>
                <w:szCs w:val="20"/>
              </w:rPr>
              <w:t xml:space="preserve">estaw do resekcji śródoperacyjnej bipolarnej </w:t>
            </w:r>
            <w:r w:rsidRPr="00D37E48">
              <w:rPr>
                <w:rFonts w:asciiTheme="minorHAnsi" w:hAnsiTheme="minorHAnsi" w:cs="Calibri"/>
                <w:b/>
                <w:bCs/>
                <w:color w:val="000000"/>
                <w:szCs w:val="20"/>
              </w:rPr>
              <w:t xml:space="preserve">– 1 </w:t>
            </w:r>
            <w:proofErr w:type="spellStart"/>
            <w:r w:rsidRPr="00D37E48">
              <w:rPr>
                <w:rFonts w:asciiTheme="minorHAnsi" w:hAnsiTheme="minorHAnsi" w:cs="Calibri"/>
                <w:b/>
                <w:bCs/>
                <w:color w:val="000000"/>
                <w:szCs w:val="20"/>
              </w:rPr>
              <w:t>kpl</w:t>
            </w:r>
            <w:proofErr w:type="spellEnd"/>
            <w:r w:rsidRPr="00D37E48">
              <w:rPr>
                <w:rFonts w:asciiTheme="minorHAnsi" w:hAnsiTheme="minorHAnsi" w:cs="Calibri"/>
                <w:b/>
                <w:bCs/>
                <w:color w:val="000000"/>
                <w:szCs w:val="20"/>
              </w:rPr>
              <w:t>.</w:t>
            </w: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103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D37E48">
            <w:pPr>
              <w:pStyle w:val="NormalnyWeb"/>
              <w:spacing w:before="0" w:beforeAutospacing="0" w:after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7A1BE6">
              <w:rPr>
                <w:rFonts w:asciiTheme="minorHAnsi" w:hAnsiTheme="minorHAnsi" w:cs="Arial"/>
                <w:sz w:val="20"/>
                <w:szCs w:val="20"/>
              </w:rPr>
              <w:t>Urządzenie fabrycznie nowe, nie starsze niż 2017r.</w:t>
            </w:r>
          </w:p>
        </w:tc>
        <w:tc>
          <w:tcPr>
            <w:tcW w:w="4178" w:type="dxa"/>
          </w:tcPr>
          <w:p w:rsidR="00D37E48" w:rsidRPr="00D37E48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104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D37E48">
            <w:pPr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Urządzenie oznaczone znakiem CE</w:t>
            </w:r>
          </w:p>
        </w:tc>
        <w:tc>
          <w:tcPr>
            <w:tcW w:w="4178" w:type="dxa"/>
          </w:tcPr>
          <w:p w:rsidR="00D37E48" w:rsidRPr="00D37E48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105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D37E48">
            <w:pPr>
              <w:rPr>
                <w:rFonts w:asciiTheme="minorHAnsi" w:hAnsiTheme="minorHAnsi" w:cs="Calibri"/>
                <w:color w:val="000000"/>
              </w:rPr>
            </w:pPr>
            <w:r w:rsidRPr="007A1BE6">
              <w:rPr>
                <w:rFonts w:asciiTheme="minorHAnsi" w:hAnsiTheme="minorHAnsi" w:cs="Calibri"/>
                <w:color w:val="000000"/>
              </w:rPr>
              <w:t>Generator wyposażony w panel dotykowy LCD, zapewniające dostęp do menu urządzenia oraz ustawienie parametrów pracy</w:t>
            </w:r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lastRenderedPageBreak/>
              <w:t>106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D37E48">
            <w:pPr>
              <w:rPr>
                <w:rFonts w:asciiTheme="minorHAnsi" w:hAnsiTheme="minorHAnsi" w:cs="Calibri"/>
                <w:color w:val="000000"/>
              </w:rPr>
            </w:pPr>
            <w:r w:rsidRPr="007A1BE6">
              <w:rPr>
                <w:rFonts w:asciiTheme="minorHAnsi" w:hAnsiTheme="minorHAnsi" w:cs="Calibri"/>
                <w:color w:val="000000"/>
              </w:rPr>
              <w:t>Możliwość zapisu parametrów pracy dla różnych użytkowników i procedur</w:t>
            </w:r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107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D37E48">
            <w:pPr>
              <w:rPr>
                <w:rFonts w:asciiTheme="minorHAnsi" w:hAnsiTheme="minorHAnsi" w:cs="Calibri"/>
                <w:color w:val="000000"/>
              </w:rPr>
            </w:pPr>
            <w:r w:rsidRPr="007A1BE6">
              <w:rPr>
                <w:rFonts w:asciiTheme="minorHAnsi" w:hAnsiTheme="minorHAnsi" w:cs="Calibri"/>
                <w:color w:val="000000"/>
              </w:rPr>
              <w:t>Graficzne i dźwiękowe komunikaty ostrzegające</w:t>
            </w:r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108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D37E48">
            <w:pPr>
              <w:rPr>
                <w:rFonts w:asciiTheme="minorHAnsi" w:hAnsiTheme="minorHAnsi" w:cs="Calibri"/>
                <w:color w:val="000000"/>
              </w:rPr>
            </w:pPr>
            <w:r w:rsidRPr="007A1BE6">
              <w:rPr>
                <w:rFonts w:asciiTheme="minorHAnsi" w:hAnsiTheme="minorHAnsi" w:cs="Calibri"/>
                <w:color w:val="000000"/>
              </w:rPr>
              <w:t xml:space="preserve">Odrębna regulacja nastawień koagulacji mono/bipolarnej i cięcia </w:t>
            </w:r>
            <w:proofErr w:type="spellStart"/>
            <w:r w:rsidRPr="007A1BE6">
              <w:rPr>
                <w:rFonts w:asciiTheme="minorHAnsi" w:hAnsiTheme="minorHAnsi" w:cs="Calibri"/>
                <w:color w:val="000000"/>
              </w:rPr>
              <w:t>monopolarnego</w:t>
            </w:r>
            <w:proofErr w:type="spellEnd"/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109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D37E48">
            <w:pPr>
              <w:rPr>
                <w:rFonts w:asciiTheme="minorHAnsi" w:hAnsiTheme="minorHAnsi" w:cs="Calibri"/>
                <w:color w:val="000000"/>
              </w:rPr>
            </w:pPr>
            <w:r w:rsidRPr="007A1BE6">
              <w:rPr>
                <w:rFonts w:asciiTheme="minorHAnsi" w:hAnsiTheme="minorHAnsi" w:cs="Calibri"/>
                <w:color w:val="000000"/>
              </w:rPr>
              <w:t xml:space="preserve">Moc cięcia </w:t>
            </w:r>
            <w:proofErr w:type="spellStart"/>
            <w:r w:rsidRPr="007A1BE6">
              <w:rPr>
                <w:rFonts w:asciiTheme="minorHAnsi" w:hAnsiTheme="minorHAnsi" w:cs="Calibri"/>
                <w:color w:val="000000"/>
              </w:rPr>
              <w:t>monopolarnego</w:t>
            </w:r>
            <w:proofErr w:type="spellEnd"/>
            <w:r w:rsidRPr="007A1BE6">
              <w:rPr>
                <w:rFonts w:asciiTheme="minorHAnsi" w:hAnsiTheme="minorHAnsi" w:cs="Calibri"/>
                <w:color w:val="000000"/>
              </w:rPr>
              <w:t xml:space="preserve"> 300 W</w:t>
            </w:r>
            <w:r w:rsidRPr="007A1BE6">
              <w:rPr>
                <w:rFonts w:asciiTheme="minorHAnsi" w:hAnsiTheme="minorHAnsi" w:cs="Calibri"/>
                <w:color w:val="000000"/>
              </w:rPr>
              <w:br/>
              <w:t xml:space="preserve">Moc koagulacji </w:t>
            </w:r>
            <w:proofErr w:type="spellStart"/>
            <w:r w:rsidRPr="007A1BE6">
              <w:rPr>
                <w:rFonts w:asciiTheme="minorHAnsi" w:hAnsiTheme="minorHAnsi" w:cs="Calibri"/>
                <w:color w:val="000000"/>
              </w:rPr>
              <w:t>monopolarnej</w:t>
            </w:r>
            <w:proofErr w:type="spellEnd"/>
            <w:r w:rsidRPr="007A1BE6">
              <w:rPr>
                <w:rFonts w:asciiTheme="minorHAnsi" w:hAnsiTheme="minorHAnsi" w:cs="Calibri"/>
                <w:color w:val="000000"/>
              </w:rPr>
              <w:t xml:space="preserve"> 200 W</w:t>
            </w:r>
            <w:r w:rsidRPr="007A1BE6">
              <w:rPr>
                <w:rFonts w:asciiTheme="minorHAnsi" w:hAnsiTheme="minorHAnsi" w:cs="Calibri"/>
                <w:color w:val="000000"/>
              </w:rPr>
              <w:br/>
              <w:t>Moc koagulacji bipolarnej 120W</w:t>
            </w:r>
            <w:r w:rsidRPr="007A1BE6">
              <w:rPr>
                <w:rFonts w:asciiTheme="minorHAnsi" w:hAnsiTheme="minorHAnsi" w:cs="Calibri"/>
                <w:color w:val="000000"/>
              </w:rPr>
              <w:br/>
              <w:t>Koagulacja typu spray 120W</w:t>
            </w:r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110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D37E48">
            <w:pPr>
              <w:rPr>
                <w:rFonts w:asciiTheme="minorHAnsi" w:hAnsiTheme="minorHAnsi" w:cs="Calibri"/>
                <w:color w:val="000000"/>
              </w:rPr>
            </w:pPr>
            <w:r w:rsidRPr="007A1BE6">
              <w:rPr>
                <w:rFonts w:asciiTheme="minorHAnsi" w:hAnsiTheme="minorHAnsi" w:cs="Calibri"/>
                <w:color w:val="000000"/>
              </w:rPr>
              <w:t xml:space="preserve">Możliwość resekcji </w:t>
            </w:r>
            <w:proofErr w:type="spellStart"/>
            <w:r w:rsidRPr="007A1BE6">
              <w:rPr>
                <w:rFonts w:asciiTheme="minorHAnsi" w:hAnsiTheme="minorHAnsi" w:cs="Calibri"/>
                <w:color w:val="000000"/>
              </w:rPr>
              <w:t>monopolarnej</w:t>
            </w:r>
            <w:proofErr w:type="spellEnd"/>
            <w:r w:rsidRPr="007A1BE6">
              <w:rPr>
                <w:rFonts w:asciiTheme="minorHAnsi" w:hAnsiTheme="minorHAnsi" w:cs="Calibri"/>
                <w:color w:val="000000"/>
              </w:rPr>
              <w:t xml:space="preserve"> w środowisku wodnym</w:t>
            </w:r>
            <w:r w:rsidRPr="007A1BE6">
              <w:rPr>
                <w:rFonts w:asciiTheme="minorHAnsi" w:hAnsiTheme="minorHAnsi" w:cs="Calibri"/>
                <w:color w:val="000000"/>
              </w:rPr>
              <w:br/>
              <w:t>Dedykowany program do resekcji bipolarnej w roztworze soli fizjologicznej z funkcją rozpoznawania roztworu 0,9% NaCl: Koagulacja 200W, Cięcie 320W</w:t>
            </w:r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111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D37E48">
            <w:pPr>
              <w:rPr>
                <w:rFonts w:asciiTheme="minorHAnsi" w:hAnsiTheme="minorHAnsi" w:cs="Calibri"/>
                <w:color w:val="000000"/>
              </w:rPr>
            </w:pPr>
            <w:r w:rsidRPr="007A1BE6">
              <w:rPr>
                <w:rFonts w:asciiTheme="minorHAnsi" w:hAnsiTheme="minorHAnsi" w:cs="Calibri"/>
                <w:color w:val="000000"/>
              </w:rPr>
              <w:t>Stan pracy generatora sygnalizowany akustycznie z możliwością płynnej regulacji natężenia dźwięku</w:t>
            </w:r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112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D37E48">
            <w:pPr>
              <w:rPr>
                <w:rFonts w:asciiTheme="minorHAnsi" w:hAnsiTheme="minorHAnsi" w:cs="Calibri"/>
                <w:color w:val="000000"/>
              </w:rPr>
            </w:pPr>
            <w:r w:rsidRPr="007A1BE6">
              <w:rPr>
                <w:rFonts w:asciiTheme="minorHAnsi" w:hAnsiTheme="minorHAnsi" w:cs="Calibri"/>
                <w:color w:val="000000"/>
              </w:rPr>
              <w:t>Gniazdo z funkcją rozpoznawania narzędzia, zapewniające przy każdym podłączeniu przewodu przywołanie optymalnych parametrów pracy programu resekcji bipolarnej</w:t>
            </w:r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113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D37E48">
            <w:pPr>
              <w:rPr>
                <w:rFonts w:asciiTheme="minorHAnsi" w:hAnsiTheme="minorHAnsi" w:cs="Calibri"/>
                <w:color w:val="000000"/>
              </w:rPr>
            </w:pPr>
            <w:r w:rsidRPr="007A1BE6">
              <w:rPr>
                <w:rFonts w:asciiTheme="minorHAnsi" w:hAnsiTheme="minorHAnsi" w:cs="Calibri"/>
                <w:color w:val="000000"/>
              </w:rPr>
              <w:t>Włącznik nożny aktywujący pracę generatora elektrochirurgicznego oraz funkcję oddymiania pola operacyjnego</w:t>
            </w:r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114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D37E48">
            <w:pPr>
              <w:rPr>
                <w:rFonts w:asciiTheme="minorHAnsi" w:hAnsiTheme="minorHAnsi" w:cs="Calibri"/>
                <w:color w:val="000000"/>
              </w:rPr>
            </w:pPr>
            <w:r w:rsidRPr="007A1BE6">
              <w:rPr>
                <w:rFonts w:asciiTheme="minorHAnsi" w:hAnsiTheme="minorHAnsi" w:cs="Calibri"/>
                <w:color w:val="000000"/>
              </w:rPr>
              <w:t>Gniazdo do podłączenia jednorazowych płytek pacjenta</w:t>
            </w:r>
            <w:r w:rsidRPr="007A1BE6">
              <w:rPr>
                <w:rFonts w:asciiTheme="minorHAnsi" w:hAnsiTheme="minorHAnsi" w:cs="Calibri"/>
                <w:color w:val="000000"/>
              </w:rPr>
              <w:br/>
              <w:t>System monitorowania poprawnego przylegania dwudzielnej płytki pacjenta</w:t>
            </w:r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115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D37E48">
            <w:pPr>
              <w:rPr>
                <w:rFonts w:asciiTheme="minorHAnsi" w:hAnsiTheme="minorHAnsi" w:cs="Calibri"/>
                <w:color w:val="000000"/>
              </w:rPr>
            </w:pPr>
            <w:r w:rsidRPr="007A1BE6">
              <w:rPr>
                <w:rFonts w:asciiTheme="minorHAnsi" w:hAnsiTheme="minorHAnsi" w:cs="Calibri"/>
                <w:color w:val="000000"/>
              </w:rPr>
              <w:t xml:space="preserve">Możliwość: aktualizacji oprogramowania w urządzeniu, ustawienia parametrów pracy dla 30 użytkowników, podłączenia 2 instrumentów </w:t>
            </w:r>
            <w:proofErr w:type="spellStart"/>
            <w:r w:rsidRPr="007A1BE6">
              <w:rPr>
                <w:rFonts w:asciiTheme="minorHAnsi" w:hAnsiTheme="minorHAnsi" w:cs="Calibri"/>
                <w:color w:val="000000"/>
              </w:rPr>
              <w:t>monopolarnych</w:t>
            </w:r>
            <w:proofErr w:type="spellEnd"/>
            <w:r w:rsidRPr="007A1BE6">
              <w:rPr>
                <w:rFonts w:asciiTheme="minorHAnsi" w:hAnsiTheme="minorHAnsi" w:cs="Calibri"/>
                <w:color w:val="000000"/>
              </w:rPr>
              <w:t>, 1 instrumentu bipolarnego oraz gniazdo z funkcją rozpoznawania narzędzia</w:t>
            </w:r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116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D37E48">
            <w:pPr>
              <w:rPr>
                <w:rFonts w:asciiTheme="minorHAnsi" w:hAnsiTheme="minorHAnsi" w:cs="Calibri"/>
                <w:color w:val="000000"/>
              </w:rPr>
            </w:pPr>
            <w:r w:rsidRPr="007A1BE6">
              <w:rPr>
                <w:rFonts w:asciiTheme="minorHAnsi" w:hAnsiTheme="minorHAnsi" w:cs="Calibri"/>
                <w:color w:val="000000"/>
              </w:rPr>
              <w:t>Generator wyposażony w moduł komunikacyjny umożliwiający komunikację urządzenia z centralnym systemem/siecią urządzeń endoskopowych bloku operacyjnego</w:t>
            </w:r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117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D37E48">
            <w:pPr>
              <w:rPr>
                <w:rFonts w:asciiTheme="minorHAnsi" w:hAnsiTheme="minorHAnsi" w:cs="Calibri"/>
                <w:color w:val="000000"/>
              </w:rPr>
            </w:pPr>
            <w:r w:rsidRPr="007A1BE6">
              <w:rPr>
                <w:rFonts w:asciiTheme="minorHAnsi" w:hAnsiTheme="minorHAnsi" w:cs="Calibri"/>
                <w:color w:val="000000"/>
              </w:rPr>
              <w:t>Kompatybilny z systemem automatycznego oddymiania pola operacyjnego w laparoskopii</w:t>
            </w:r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118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D37E48">
            <w:pPr>
              <w:rPr>
                <w:rFonts w:asciiTheme="minorHAnsi" w:hAnsiTheme="minorHAnsi" w:cs="Calibri"/>
                <w:color w:val="000000"/>
              </w:rPr>
            </w:pPr>
            <w:r w:rsidRPr="007A1BE6">
              <w:rPr>
                <w:rFonts w:asciiTheme="minorHAnsi" w:hAnsiTheme="minorHAnsi" w:cs="Calibri"/>
                <w:color w:val="000000"/>
              </w:rPr>
              <w:t>Możliwość podłączenia zaawansowanych narzędzi bipolarnych w funkcją zamykania naczyń krwionośnych i przecinania</w:t>
            </w:r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118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D37E48">
            <w:pPr>
              <w:rPr>
                <w:rFonts w:asciiTheme="minorHAnsi" w:hAnsiTheme="minorHAnsi" w:cs="Calibri"/>
                <w:bCs/>
                <w:color w:val="000000"/>
              </w:rPr>
            </w:pPr>
            <w:r w:rsidRPr="007A1BE6">
              <w:rPr>
                <w:rFonts w:asciiTheme="minorHAnsi" w:hAnsiTheme="minorHAnsi" w:cs="Calibri"/>
                <w:bCs/>
                <w:color w:val="000000"/>
              </w:rPr>
              <w:t>Kabel do jednorazowej elektrody neutralnej</w:t>
            </w:r>
            <w:r w:rsidR="00332B96" w:rsidRPr="007A1BE6">
              <w:rPr>
                <w:rFonts w:asciiTheme="minorHAnsi" w:hAnsiTheme="minorHAnsi" w:cs="Calibri"/>
                <w:bCs/>
                <w:color w:val="000000"/>
              </w:rPr>
              <w:t xml:space="preserve"> – 2szt.</w:t>
            </w:r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119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332B96">
            <w:pPr>
              <w:widowControl/>
              <w:suppressAutoHyphens w:val="0"/>
              <w:textAlignment w:val="auto"/>
              <w:rPr>
                <w:rFonts w:asciiTheme="minorHAnsi" w:hAnsiTheme="minorHAnsi"/>
              </w:rPr>
            </w:pPr>
            <w:r w:rsidRPr="007A1BE6">
              <w:rPr>
                <w:rFonts w:asciiTheme="minorHAnsi" w:hAnsiTheme="minorHAnsi" w:cs="Arial"/>
              </w:rPr>
              <w:t xml:space="preserve">Optyka 4 mm, kąt patrzenia 30 stopni, długość robocza </w:t>
            </w:r>
            <w:r w:rsidR="00332B96" w:rsidRPr="007A1BE6">
              <w:rPr>
                <w:rFonts w:asciiTheme="minorHAnsi" w:hAnsiTheme="minorHAnsi" w:cs="Arial"/>
              </w:rPr>
              <w:t>min. 282</w:t>
            </w:r>
            <w:r w:rsidRPr="007A1BE6">
              <w:rPr>
                <w:rFonts w:asciiTheme="minorHAnsi" w:hAnsiTheme="minorHAnsi" w:cs="Arial"/>
              </w:rPr>
              <w:t xml:space="preserve"> mm, pin zatrzaskowy. W zestawie tuba ochronna o długości</w:t>
            </w:r>
            <w:r w:rsidR="00332B96" w:rsidRPr="007A1BE6">
              <w:rPr>
                <w:rFonts w:asciiTheme="minorHAnsi" w:hAnsiTheme="minorHAnsi" w:cs="Arial"/>
              </w:rPr>
              <w:t xml:space="preserve"> min. 300</w:t>
            </w:r>
            <w:r w:rsidRPr="007A1BE6">
              <w:rPr>
                <w:rFonts w:asciiTheme="minorHAnsi" w:hAnsiTheme="minorHAnsi" w:cs="Arial"/>
              </w:rPr>
              <w:t xml:space="preserve"> mm.</w:t>
            </w:r>
            <w:r w:rsidR="00332B96" w:rsidRPr="007A1BE6">
              <w:rPr>
                <w:rFonts w:asciiTheme="minorHAnsi" w:hAnsiTheme="minorHAnsi" w:cs="Arial"/>
              </w:rPr>
              <w:t xml:space="preserve"> – 2szt.</w:t>
            </w:r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120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332B96">
            <w:pPr>
              <w:widowControl/>
              <w:suppressAutoHyphens w:val="0"/>
              <w:textAlignment w:val="auto"/>
              <w:rPr>
                <w:rFonts w:asciiTheme="minorHAnsi" w:hAnsiTheme="minorHAnsi"/>
              </w:rPr>
            </w:pPr>
            <w:r w:rsidRPr="007A1BE6">
              <w:rPr>
                <w:rFonts w:asciiTheme="minorHAnsi" w:hAnsiTheme="minorHAnsi" w:cs="Arial"/>
              </w:rPr>
              <w:t>Kontener do sterylizacj</w:t>
            </w:r>
            <w:r w:rsidR="00332B96" w:rsidRPr="007A1BE6">
              <w:rPr>
                <w:rFonts w:asciiTheme="minorHAnsi" w:hAnsiTheme="minorHAnsi" w:cs="Arial"/>
              </w:rPr>
              <w:t>i maks. 2 optyk, o wymiarach 450x50x90</w:t>
            </w:r>
            <w:r w:rsidRPr="007A1BE6">
              <w:rPr>
                <w:rFonts w:asciiTheme="minorHAnsi" w:hAnsiTheme="minorHAnsi" w:cs="Arial"/>
              </w:rPr>
              <w:t xml:space="preserve"> mm</w:t>
            </w:r>
            <w:r w:rsidR="00332B96" w:rsidRPr="007A1BE6">
              <w:rPr>
                <w:rFonts w:asciiTheme="minorHAnsi" w:hAnsiTheme="minorHAnsi" w:cs="Arial"/>
              </w:rPr>
              <w:t xml:space="preserve"> (+/-10mm)</w:t>
            </w:r>
            <w:r w:rsidRPr="007A1BE6">
              <w:rPr>
                <w:rFonts w:asciiTheme="minorHAnsi" w:hAnsiTheme="minorHAnsi" w:cs="Arial"/>
              </w:rPr>
              <w:t>, uchwyty silikonowe podtrzymujące optykę,</w:t>
            </w:r>
            <w:r w:rsidR="00332B96" w:rsidRPr="007A1BE6">
              <w:rPr>
                <w:rFonts w:asciiTheme="minorHAnsi" w:hAnsiTheme="minorHAnsi" w:cs="Arial"/>
              </w:rPr>
              <w:t xml:space="preserve"> </w:t>
            </w:r>
            <w:r w:rsidRPr="007A1BE6">
              <w:rPr>
                <w:rFonts w:asciiTheme="minorHAnsi" w:hAnsiTheme="minorHAnsi" w:cs="Arial"/>
              </w:rPr>
              <w:t>przeźroczysta pokrywa</w:t>
            </w:r>
            <w:r w:rsidR="00332B96" w:rsidRPr="007A1BE6">
              <w:rPr>
                <w:rFonts w:asciiTheme="minorHAnsi" w:hAnsiTheme="minorHAnsi" w:cs="Arial"/>
              </w:rPr>
              <w:t xml:space="preserve">  – 2szt.</w:t>
            </w:r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121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7A1BE6">
            <w:pPr>
              <w:widowControl/>
              <w:suppressAutoHyphens w:val="0"/>
              <w:textAlignment w:val="auto"/>
              <w:rPr>
                <w:rFonts w:asciiTheme="minorHAnsi" w:hAnsiTheme="minorHAnsi"/>
              </w:rPr>
            </w:pPr>
            <w:r w:rsidRPr="007A1BE6">
              <w:rPr>
                <w:rFonts w:asciiTheme="minorHAnsi" w:hAnsiTheme="minorHAnsi" w:cs="Arial"/>
              </w:rPr>
              <w:t>Światłowód dla endoskopów/optyk o średnicy mniejszej lub równej 4,1 mm, średnica wiązki 2,8 mm, średnica zewnętrzna</w:t>
            </w:r>
            <w:r w:rsidR="00332B96" w:rsidRPr="007A1BE6">
              <w:rPr>
                <w:rFonts w:asciiTheme="minorHAnsi" w:hAnsiTheme="minorHAnsi" w:cs="Arial"/>
              </w:rPr>
              <w:t xml:space="preserve"> max 7</w:t>
            </w:r>
            <w:r w:rsidRPr="007A1BE6">
              <w:rPr>
                <w:rFonts w:asciiTheme="minorHAnsi" w:hAnsiTheme="minorHAnsi" w:cs="Arial"/>
              </w:rPr>
              <w:t xml:space="preserve"> mm, długość 3 m, waga </w:t>
            </w:r>
            <w:r w:rsidR="00332B96" w:rsidRPr="007A1BE6">
              <w:rPr>
                <w:rFonts w:asciiTheme="minorHAnsi" w:hAnsiTheme="minorHAnsi" w:cs="Arial"/>
              </w:rPr>
              <w:t xml:space="preserve">max. </w:t>
            </w:r>
            <w:r w:rsidRPr="007A1BE6">
              <w:rPr>
                <w:rFonts w:asciiTheme="minorHAnsi" w:hAnsiTheme="minorHAnsi" w:cs="Arial"/>
              </w:rPr>
              <w:t>2</w:t>
            </w:r>
            <w:r w:rsidR="00332B96" w:rsidRPr="007A1BE6">
              <w:rPr>
                <w:rFonts w:asciiTheme="minorHAnsi" w:hAnsiTheme="minorHAnsi" w:cs="Arial"/>
              </w:rPr>
              <w:t>40</w:t>
            </w:r>
            <w:r w:rsidRPr="007A1BE6">
              <w:rPr>
                <w:rFonts w:asciiTheme="minorHAnsi" w:hAnsiTheme="minorHAnsi" w:cs="Arial"/>
              </w:rPr>
              <w:t xml:space="preserve"> g;</w:t>
            </w:r>
            <w:r w:rsidR="00332B96" w:rsidRPr="007A1BE6">
              <w:rPr>
                <w:rFonts w:asciiTheme="minorHAnsi" w:hAnsiTheme="minorHAnsi" w:cs="Arial"/>
              </w:rPr>
              <w:t xml:space="preserve"> </w:t>
            </w:r>
            <w:r w:rsidRPr="007A1BE6">
              <w:rPr>
                <w:rFonts w:asciiTheme="minorHAnsi" w:hAnsiTheme="minorHAnsi" w:cs="Arial"/>
              </w:rPr>
              <w:t>obrotowe przyłącze od strony optyki zapobiegające niepożądanemu odłączeniu podczas manewrowania; konstrukcja</w:t>
            </w:r>
            <w:r w:rsidR="00332B96" w:rsidRPr="007A1BE6">
              <w:rPr>
                <w:rFonts w:asciiTheme="minorHAnsi" w:hAnsiTheme="minorHAnsi" w:cs="Arial"/>
              </w:rPr>
              <w:t xml:space="preserve"> </w:t>
            </w:r>
            <w:r w:rsidRPr="007A1BE6">
              <w:rPr>
                <w:rFonts w:asciiTheme="minorHAnsi" w:hAnsiTheme="minorHAnsi" w:cs="Arial"/>
              </w:rPr>
              <w:t xml:space="preserve">bezpośrednio zgodna z trybem </w:t>
            </w:r>
            <w:r w:rsidR="00332B96" w:rsidRPr="007A1BE6">
              <w:rPr>
                <w:rFonts w:asciiTheme="minorHAnsi" w:hAnsiTheme="minorHAnsi" w:cs="Arial"/>
              </w:rPr>
              <w:t>w dedykowanych źródłach światła – 1szt.</w:t>
            </w:r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122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7A1BE6">
            <w:pPr>
              <w:widowControl/>
              <w:suppressAutoHyphens w:val="0"/>
              <w:textAlignment w:val="auto"/>
              <w:rPr>
                <w:rFonts w:asciiTheme="minorHAnsi" w:hAnsiTheme="minorHAnsi"/>
              </w:rPr>
            </w:pPr>
            <w:r w:rsidRPr="007A1BE6">
              <w:rPr>
                <w:rFonts w:asciiTheme="minorHAnsi" w:hAnsiTheme="minorHAnsi" w:cs="Arial"/>
              </w:rPr>
              <w:t>Element pracujący aktywny do resektoskopu bipolarnego , uchwyt dla palców prowadzących otwarty,</w:t>
            </w:r>
            <w:r w:rsidR="007A1BE6">
              <w:rPr>
                <w:rFonts w:asciiTheme="minorHAnsi" w:hAnsiTheme="minorHAnsi" w:cs="Arial"/>
              </w:rPr>
              <w:t xml:space="preserve"> z</w:t>
            </w:r>
            <w:r w:rsidRPr="007A1BE6">
              <w:rPr>
                <w:rFonts w:asciiTheme="minorHAnsi" w:hAnsiTheme="minorHAnsi" w:cs="Arial"/>
              </w:rPr>
              <w:t>amknięty</w:t>
            </w:r>
            <w:r w:rsidR="007A1BE6" w:rsidRPr="007A1BE6">
              <w:rPr>
                <w:rFonts w:asciiTheme="minorHAnsi" w:hAnsiTheme="minorHAnsi" w:cs="Arial"/>
              </w:rPr>
              <w:t xml:space="preserve"> </w:t>
            </w:r>
            <w:r w:rsidRPr="007A1BE6">
              <w:rPr>
                <w:rFonts w:asciiTheme="minorHAnsi" w:hAnsiTheme="minorHAnsi" w:cs="Arial"/>
              </w:rPr>
              <w:t>(obrotowy) dla kciuka, przyłącze kabla od dołu i od góry</w:t>
            </w:r>
            <w:r w:rsidR="007A1BE6">
              <w:rPr>
                <w:rFonts w:asciiTheme="minorHAnsi" w:hAnsiTheme="minorHAnsi" w:cs="Arial"/>
              </w:rPr>
              <w:t xml:space="preserve"> – 2szt.</w:t>
            </w:r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123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D37E48">
            <w:pPr>
              <w:rPr>
                <w:rFonts w:asciiTheme="minorHAnsi" w:hAnsiTheme="minorHAnsi"/>
              </w:rPr>
            </w:pPr>
            <w:r w:rsidRPr="007A1BE6">
              <w:rPr>
                <w:rFonts w:asciiTheme="minorHAnsi" w:hAnsiTheme="minorHAnsi" w:cs="Arial"/>
              </w:rPr>
              <w:t>Kabel HF, bipolarny do zaoferowanego generatora , długość 4 m,</w:t>
            </w:r>
            <w:r w:rsidR="007A1BE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A1BE6">
              <w:rPr>
                <w:rFonts w:asciiTheme="minorHAnsi" w:hAnsiTheme="minorHAnsi" w:cs="Arial"/>
              </w:rPr>
              <w:t>autoklawowalny</w:t>
            </w:r>
            <w:proofErr w:type="spellEnd"/>
            <w:r w:rsidR="007A1BE6">
              <w:rPr>
                <w:rFonts w:asciiTheme="minorHAnsi" w:hAnsiTheme="minorHAnsi" w:cs="Arial"/>
              </w:rPr>
              <w:t xml:space="preserve"> - 4 szt.</w:t>
            </w:r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124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D37E48">
            <w:pPr>
              <w:rPr>
                <w:rFonts w:asciiTheme="minorHAnsi" w:hAnsiTheme="minorHAnsi"/>
              </w:rPr>
            </w:pPr>
            <w:r w:rsidRPr="007A1BE6">
              <w:rPr>
                <w:rFonts w:asciiTheme="minorHAnsi" w:hAnsiTheme="minorHAnsi" w:cs="Arial"/>
              </w:rPr>
              <w:t>Płaszcz zewnętrzny resektoskopu 27 Fr., 2 nierozbieralne zawory, obrotowy</w:t>
            </w:r>
            <w:r w:rsidR="002554F9">
              <w:rPr>
                <w:rFonts w:asciiTheme="minorHAnsi" w:hAnsiTheme="minorHAnsi" w:cs="Arial"/>
              </w:rPr>
              <w:t xml:space="preserve"> – 2szt.</w:t>
            </w:r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125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D37E48">
            <w:pPr>
              <w:rPr>
                <w:rFonts w:asciiTheme="minorHAnsi" w:hAnsiTheme="minorHAnsi"/>
              </w:rPr>
            </w:pPr>
            <w:r w:rsidRPr="007A1BE6">
              <w:rPr>
                <w:rFonts w:asciiTheme="minorHAnsi" w:hAnsiTheme="minorHAnsi" w:cs="Arial"/>
              </w:rPr>
              <w:t>Płaszcz wewnętrzny 24 Fr do płaszcza zewnętrznego 27 Fr lub do resektoskopu 24 Fr, z obturatore</w:t>
            </w:r>
            <w:r w:rsidR="002554F9">
              <w:rPr>
                <w:rFonts w:asciiTheme="minorHAnsi" w:hAnsiTheme="minorHAnsi" w:cs="Arial"/>
              </w:rPr>
              <w:t>m – 2szt.</w:t>
            </w:r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126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D37E48">
            <w:pPr>
              <w:rPr>
                <w:rFonts w:asciiTheme="minorHAnsi" w:hAnsiTheme="minorHAnsi"/>
              </w:rPr>
            </w:pPr>
            <w:r w:rsidRPr="007A1BE6">
              <w:rPr>
                <w:rFonts w:asciiTheme="minorHAnsi" w:hAnsiTheme="minorHAnsi" w:cs="Arial"/>
              </w:rPr>
              <w:t>Port irygacyjny, 2 nierozbieralne zawory, obrotowy</w:t>
            </w:r>
            <w:r w:rsidR="00AE69EF">
              <w:rPr>
                <w:rFonts w:asciiTheme="minorHAnsi" w:hAnsiTheme="minorHAnsi" w:cs="Arial"/>
              </w:rPr>
              <w:t xml:space="preserve"> – 1szt.</w:t>
            </w:r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127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D37E48">
            <w:pPr>
              <w:rPr>
                <w:rFonts w:asciiTheme="minorHAnsi" w:hAnsiTheme="minorHAnsi"/>
              </w:rPr>
            </w:pPr>
            <w:r w:rsidRPr="007A1BE6">
              <w:rPr>
                <w:rFonts w:asciiTheme="minorHAnsi" w:hAnsiTheme="minorHAnsi" w:cs="Arial"/>
              </w:rPr>
              <w:t>Strzykawka, 150 ml, z końcówką zatrzaskową</w:t>
            </w:r>
            <w:r w:rsidR="00AE69EF">
              <w:rPr>
                <w:rFonts w:asciiTheme="minorHAnsi" w:hAnsiTheme="minorHAnsi" w:cs="Arial"/>
              </w:rPr>
              <w:t xml:space="preserve"> – 2szt. </w:t>
            </w:r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lastRenderedPageBreak/>
              <w:t>128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D37E48">
            <w:pPr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Łącznik elastyczny z końcówką zatrzaskową pasującą do oferowanego resektoskopu, umożliwiający wykorzystanie do płukania pę</w:t>
            </w:r>
            <w:r w:rsidR="00AE69EF">
              <w:rPr>
                <w:rFonts w:asciiTheme="minorHAnsi" w:hAnsiTheme="minorHAnsi" w:cs="Arial"/>
              </w:rPr>
              <w:t xml:space="preserve">cherza strzykawek jednorazowych – 2szt. </w:t>
            </w:r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129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AE69EF">
            <w:pPr>
              <w:widowControl/>
              <w:suppressAutoHyphens w:val="0"/>
              <w:textAlignment w:val="auto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  <w:color w:val="000000"/>
              </w:rPr>
              <w:t xml:space="preserve">Pojemnik do sterylizacji, do urologii (resektoskop, cystoskop, uretrotom) o wymiarach </w:t>
            </w:r>
            <w:r w:rsidR="00AE69EF">
              <w:rPr>
                <w:rFonts w:asciiTheme="minorHAnsi" w:hAnsiTheme="minorHAnsi" w:cs="Arial"/>
                <w:color w:val="00201F"/>
              </w:rPr>
              <w:t>480 x 70 x 230</w:t>
            </w:r>
            <w:r w:rsidRPr="007A1BE6">
              <w:rPr>
                <w:rFonts w:asciiTheme="minorHAnsi" w:hAnsiTheme="minorHAnsi" w:cs="Arial"/>
                <w:color w:val="00201F"/>
              </w:rPr>
              <w:t xml:space="preserve"> mm</w:t>
            </w:r>
            <w:r w:rsidR="00AE69EF">
              <w:rPr>
                <w:rFonts w:asciiTheme="minorHAnsi" w:hAnsiTheme="minorHAnsi" w:cs="Arial"/>
                <w:color w:val="00201F"/>
              </w:rPr>
              <w:t xml:space="preserve"> (+/-5mm)</w:t>
            </w:r>
            <w:r w:rsidRPr="007A1BE6">
              <w:rPr>
                <w:rFonts w:asciiTheme="minorHAnsi" w:hAnsiTheme="minorHAnsi" w:cs="Arial"/>
                <w:color w:val="000000"/>
              </w:rPr>
              <w:t>. Pojemnik może</w:t>
            </w:r>
            <w:r w:rsidR="00AE69EF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7A1BE6">
              <w:rPr>
                <w:rFonts w:asciiTheme="minorHAnsi" w:hAnsiTheme="minorHAnsi" w:cs="Arial"/>
                <w:color w:val="000000"/>
              </w:rPr>
              <w:t>być jednocześnie wkładem do kontenera</w:t>
            </w:r>
            <w:r w:rsidR="00AE69EF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7A1BE6">
              <w:rPr>
                <w:rFonts w:asciiTheme="minorHAnsi" w:hAnsiTheme="minorHAnsi" w:cs="Arial"/>
              </w:rPr>
              <w:t>Pokrywa do samodzielnych wkładów kontenera</w:t>
            </w:r>
            <w:r w:rsidR="00AE69EF">
              <w:rPr>
                <w:rFonts w:asciiTheme="minorHAnsi" w:hAnsiTheme="minorHAnsi" w:cs="Arial"/>
              </w:rPr>
              <w:t xml:space="preserve"> – 2szt.</w:t>
            </w:r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130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D37E48">
            <w:pPr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Elektroda kulkowa kompatybilna z oferowanym zestawem resektoskopów bipolarnych, do optyk 12° i 30°, wielorazowego użytku.</w:t>
            </w:r>
            <w:r w:rsidR="007A1BE6">
              <w:rPr>
                <w:rFonts w:asciiTheme="minorHAnsi" w:hAnsiTheme="minorHAnsi" w:cs="Arial"/>
              </w:rPr>
              <w:t xml:space="preserve"> </w:t>
            </w:r>
            <w:r w:rsidRPr="007A1BE6">
              <w:rPr>
                <w:rFonts w:asciiTheme="minorHAnsi" w:hAnsiTheme="minorHAnsi" w:cs="Arial"/>
              </w:rPr>
              <w:t>Posiadająca trwałe oznaczenia z informacją o środowisku pracy</w:t>
            </w:r>
            <w:r w:rsidR="00AE69EF">
              <w:rPr>
                <w:rFonts w:asciiTheme="minorHAnsi" w:hAnsiTheme="minorHAnsi" w:cs="Arial"/>
              </w:rPr>
              <w:t xml:space="preserve"> i kącie kompatybilnej optyki – 5szt.</w:t>
            </w:r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131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7A1BE6">
            <w:pPr>
              <w:widowControl/>
              <w:suppressAutoHyphens w:val="0"/>
              <w:textAlignment w:val="auto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 xml:space="preserve">Elektroda </w:t>
            </w:r>
            <w:proofErr w:type="spellStart"/>
            <w:r w:rsidRPr="007A1BE6">
              <w:rPr>
                <w:rFonts w:asciiTheme="minorHAnsi" w:hAnsiTheme="minorHAnsi" w:cs="Arial"/>
              </w:rPr>
              <w:t>resekcyjna</w:t>
            </w:r>
            <w:proofErr w:type="spellEnd"/>
            <w:r w:rsidRPr="007A1BE6">
              <w:rPr>
                <w:rFonts w:asciiTheme="minorHAnsi" w:hAnsiTheme="minorHAnsi" w:cs="Arial"/>
              </w:rPr>
              <w:t xml:space="preserve"> bipolarna, średnia pętla 0,2 mm, </w:t>
            </w:r>
            <w:proofErr w:type="spellStart"/>
            <w:r w:rsidRPr="007A1BE6">
              <w:rPr>
                <w:rFonts w:asciiTheme="minorHAnsi" w:hAnsiTheme="minorHAnsi" w:cs="Arial"/>
              </w:rPr>
              <w:t>TURis</w:t>
            </w:r>
            <w:proofErr w:type="spellEnd"/>
            <w:r w:rsidRPr="007A1BE6">
              <w:rPr>
                <w:rFonts w:asciiTheme="minorHAnsi" w:hAnsiTheme="minorHAnsi" w:cs="Arial"/>
              </w:rPr>
              <w:t>/</w:t>
            </w:r>
            <w:proofErr w:type="spellStart"/>
            <w:r w:rsidRPr="007A1BE6">
              <w:rPr>
                <w:rFonts w:asciiTheme="minorHAnsi" w:hAnsiTheme="minorHAnsi" w:cs="Arial"/>
              </w:rPr>
              <w:t>TCRis</w:t>
            </w:r>
            <w:proofErr w:type="spellEnd"/>
            <w:r w:rsidRPr="007A1BE6">
              <w:rPr>
                <w:rFonts w:asciiTheme="minorHAnsi" w:hAnsiTheme="minorHAnsi" w:cs="Arial"/>
              </w:rPr>
              <w:t>, do optyki 30°, sterylna, jednorazowego użytku, 12szt opakowanie,</w:t>
            </w:r>
            <w:r w:rsidR="007A1BE6">
              <w:rPr>
                <w:rFonts w:asciiTheme="minorHAnsi" w:hAnsiTheme="minorHAnsi" w:cs="Arial"/>
              </w:rPr>
              <w:t xml:space="preserve"> </w:t>
            </w:r>
            <w:r w:rsidRPr="007A1BE6">
              <w:rPr>
                <w:rFonts w:asciiTheme="minorHAnsi" w:hAnsiTheme="minorHAnsi" w:cs="Arial"/>
              </w:rPr>
              <w:t xml:space="preserve"> Posiadająca trwałe oznaczenia z informacją o środowisku pracy i kącie kompatybilnej o</w:t>
            </w:r>
            <w:r w:rsidR="007A1BE6">
              <w:rPr>
                <w:rFonts w:asciiTheme="minorHAnsi" w:hAnsiTheme="minorHAnsi" w:cs="Arial"/>
              </w:rPr>
              <w:t xml:space="preserve">ptyki </w:t>
            </w:r>
            <w:r w:rsidR="00AE69EF">
              <w:rPr>
                <w:rFonts w:asciiTheme="minorHAnsi" w:hAnsiTheme="minorHAnsi" w:cs="Arial"/>
              </w:rPr>
              <w:t>– 1op.</w:t>
            </w:r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D37E48" w:rsidRPr="00127AA7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D37E48" w:rsidRPr="007A1BE6" w:rsidRDefault="00332B96" w:rsidP="00D37E48">
            <w:pPr>
              <w:jc w:val="center"/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132</w:t>
            </w:r>
          </w:p>
        </w:tc>
        <w:tc>
          <w:tcPr>
            <w:tcW w:w="5434" w:type="dxa"/>
            <w:vAlign w:val="center"/>
          </w:tcPr>
          <w:p w:rsidR="00D37E48" w:rsidRPr="007A1BE6" w:rsidRDefault="00D37E48" w:rsidP="00D37E48">
            <w:pPr>
              <w:rPr>
                <w:rFonts w:asciiTheme="minorHAnsi" w:hAnsiTheme="minorHAnsi" w:cs="Arial"/>
              </w:rPr>
            </w:pPr>
            <w:r w:rsidRPr="007A1BE6">
              <w:rPr>
                <w:rFonts w:asciiTheme="minorHAnsi" w:hAnsiTheme="minorHAnsi" w:cs="Arial"/>
              </w:rPr>
              <w:t>Adapter światłowodu do światłowodów innych producentów</w:t>
            </w:r>
          </w:p>
        </w:tc>
        <w:tc>
          <w:tcPr>
            <w:tcW w:w="4178" w:type="dxa"/>
          </w:tcPr>
          <w:p w:rsidR="00D37E48" w:rsidRPr="00127AA7" w:rsidRDefault="00D37E48" w:rsidP="00D37E48">
            <w:pPr>
              <w:rPr>
                <w:rFonts w:asciiTheme="minorHAnsi" w:hAnsiTheme="minorHAnsi" w:cs="Arial"/>
              </w:rPr>
            </w:pPr>
          </w:p>
        </w:tc>
      </w:tr>
      <w:tr w:rsidR="002554F9" w:rsidRPr="00127AA7" w:rsidTr="002554F9">
        <w:trPr>
          <w:cantSplit/>
          <w:trHeight w:val="321"/>
        </w:trPr>
        <w:tc>
          <w:tcPr>
            <w:tcW w:w="10187" w:type="dxa"/>
            <w:gridSpan w:val="3"/>
            <w:shd w:val="clear" w:color="auto" w:fill="00B0F0"/>
            <w:vAlign w:val="center"/>
          </w:tcPr>
          <w:p w:rsidR="002554F9" w:rsidRPr="002554F9" w:rsidRDefault="002554F9" w:rsidP="002554F9">
            <w:pPr>
              <w:jc w:val="center"/>
              <w:rPr>
                <w:rFonts w:asciiTheme="minorHAnsi" w:hAnsiTheme="minorHAnsi" w:cs="Arial"/>
                <w:b/>
              </w:rPr>
            </w:pPr>
            <w:r w:rsidRPr="002554F9">
              <w:rPr>
                <w:rFonts w:asciiTheme="minorHAnsi" w:hAnsiTheme="minorHAnsi" w:cs="Arial"/>
                <w:b/>
              </w:rPr>
              <w:t>Wyposażenie dodatkowe</w:t>
            </w:r>
          </w:p>
        </w:tc>
      </w:tr>
      <w:tr w:rsidR="002554F9" w:rsidRPr="00127AA7" w:rsidTr="00B316F0">
        <w:trPr>
          <w:cantSplit/>
          <w:trHeight w:val="229"/>
        </w:trPr>
        <w:tc>
          <w:tcPr>
            <w:tcW w:w="575" w:type="dxa"/>
            <w:vAlign w:val="center"/>
          </w:tcPr>
          <w:p w:rsidR="002554F9" w:rsidRPr="00127AA7" w:rsidRDefault="002554F9" w:rsidP="002554F9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133</w:t>
            </w:r>
          </w:p>
        </w:tc>
        <w:tc>
          <w:tcPr>
            <w:tcW w:w="5434" w:type="dxa"/>
            <w:vAlign w:val="center"/>
          </w:tcPr>
          <w:p w:rsidR="002554F9" w:rsidRPr="00B316F0" w:rsidRDefault="002554F9" w:rsidP="002554F9">
            <w:pPr>
              <w:rPr>
                <w:rFonts w:asciiTheme="minorHAnsi" w:hAnsiTheme="minorHAnsi" w:cs="Calibri"/>
                <w:bCs/>
                <w:color w:val="000000"/>
              </w:rPr>
            </w:pPr>
            <w:r w:rsidRPr="00B316F0">
              <w:rPr>
                <w:rFonts w:asciiTheme="minorHAnsi" w:hAnsiTheme="minorHAnsi" w:cs="Calibri"/>
                <w:bCs/>
                <w:color w:val="000000"/>
              </w:rPr>
              <w:t>Dreny wielorazowe do pompy histeroskopowej (</w:t>
            </w:r>
            <w:proofErr w:type="spellStart"/>
            <w:r w:rsidRPr="00B316F0">
              <w:rPr>
                <w:rFonts w:asciiTheme="minorHAnsi" w:hAnsiTheme="minorHAnsi" w:cs="Calibri"/>
                <w:bCs/>
                <w:color w:val="000000"/>
              </w:rPr>
              <w:t>autoklawowalne</w:t>
            </w:r>
            <w:proofErr w:type="spellEnd"/>
            <w:r w:rsidRPr="00B316F0">
              <w:rPr>
                <w:rFonts w:asciiTheme="minorHAnsi" w:hAnsiTheme="minorHAnsi" w:cs="Calibri"/>
                <w:bCs/>
                <w:color w:val="000000"/>
              </w:rPr>
              <w:t>)</w:t>
            </w:r>
            <w:r w:rsidR="00B316F0">
              <w:rPr>
                <w:rFonts w:asciiTheme="minorHAnsi" w:hAnsiTheme="minorHAnsi" w:cs="Calibri"/>
                <w:bCs/>
                <w:color w:val="000000"/>
              </w:rPr>
              <w:t xml:space="preserve"> – 5kpl.</w:t>
            </w:r>
          </w:p>
        </w:tc>
        <w:tc>
          <w:tcPr>
            <w:tcW w:w="4178" w:type="dxa"/>
          </w:tcPr>
          <w:p w:rsidR="002554F9" w:rsidRPr="00127AA7" w:rsidRDefault="002554F9" w:rsidP="002554F9">
            <w:pPr>
              <w:rPr>
                <w:rFonts w:asciiTheme="minorHAnsi" w:hAnsiTheme="minorHAnsi" w:cs="Arial"/>
              </w:rPr>
            </w:pPr>
          </w:p>
        </w:tc>
      </w:tr>
      <w:tr w:rsidR="002554F9" w:rsidRPr="00127AA7" w:rsidTr="004726DC">
        <w:trPr>
          <w:cantSplit/>
          <w:trHeight w:val="321"/>
        </w:trPr>
        <w:tc>
          <w:tcPr>
            <w:tcW w:w="575" w:type="dxa"/>
            <w:vAlign w:val="center"/>
          </w:tcPr>
          <w:p w:rsidR="002554F9" w:rsidRPr="00127AA7" w:rsidRDefault="002554F9" w:rsidP="002554F9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134</w:t>
            </w:r>
          </w:p>
        </w:tc>
        <w:tc>
          <w:tcPr>
            <w:tcW w:w="5434" w:type="dxa"/>
            <w:vAlign w:val="center"/>
          </w:tcPr>
          <w:p w:rsidR="002554F9" w:rsidRPr="002554F9" w:rsidRDefault="002554F9" w:rsidP="002554F9">
            <w:pPr>
              <w:widowControl/>
              <w:suppressAutoHyphens w:val="0"/>
              <w:textAlignment w:val="auto"/>
              <w:rPr>
                <w:rFonts w:asciiTheme="minorHAnsi" w:hAnsiTheme="minorHAnsi"/>
              </w:rPr>
            </w:pPr>
            <w:r w:rsidRPr="002554F9">
              <w:rPr>
                <w:rFonts w:asciiTheme="minorHAnsi" w:hAnsiTheme="minorHAnsi" w:cs="Arial"/>
              </w:rPr>
              <w:t xml:space="preserve">Optyka, średnica 10 mm, kąt patrzenia 0° LUB 30°, HD, dł. rob. Min 308mm; </w:t>
            </w:r>
            <w:proofErr w:type="spellStart"/>
            <w:r w:rsidRPr="002554F9">
              <w:rPr>
                <w:rFonts w:asciiTheme="minorHAnsi" w:hAnsiTheme="minorHAnsi" w:cs="Arial"/>
              </w:rPr>
              <w:t>autoklawowalna</w:t>
            </w:r>
            <w:proofErr w:type="spellEnd"/>
            <w:r w:rsidRPr="002554F9">
              <w:rPr>
                <w:rFonts w:asciiTheme="minorHAnsi" w:hAnsiTheme="minorHAnsi" w:cs="Arial"/>
              </w:rPr>
              <w:t>; odkręcany adapter okularowy do</w:t>
            </w:r>
            <w:r>
              <w:rPr>
                <w:rFonts w:asciiTheme="minorHAnsi" w:hAnsiTheme="minorHAnsi" w:cs="Arial"/>
              </w:rPr>
              <w:t xml:space="preserve"> </w:t>
            </w:r>
            <w:r w:rsidRPr="002554F9">
              <w:rPr>
                <w:rFonts w:asciiTheme="minorHAnsi" w:hAnsiTheme="minorHAnsi" w:cs="Arial"/>
              </w:rPr>
              <w:t>przyłącza głowicy kamery;</w:t>
            </w:r>
            <w:r>
              <w:rPr>
                <w:rFonts w:asciiTheme="minorHAnsi" w:hAnsiTheme="minorHAnsi" w:cs="Arial"/>
              </w:rPr>
              <w:t xml:space="preserve"> </w:t>
            </w:r>
            <w:r w:rsidRPr="002554F9">
              <w:rPr>
                <w:rFonts w:asciiTheme="minorHAnsi" w:hAnsiTheme="minorHAnsi" w:cs="Arial"/>
              </w:rPr>
              <w:t>W zestawie kontener do sterylizacji.</w:t>
            </w:r>
            <w:r>
              <w:rPr>
                <w:rFonts w:asciiTheme="minorHAnsi" w:hAnsiTheme="minorHAnsi" w:cs="Arial"/>
              </w:rPr>
              <w:t xml:space="preserve"> </w:t>
            </w:r>
            <w:r w:rsidRPr="002554F9">
              <w:rPr>
                <w:rFonts w:asciiTheme="minorHAnsi" w:hAnsiTheme="minorHAnsi" w:cs="Arial"/>
              </w:rPr>
              <w:t>Kąt patrzenia</w:t>
            </w:r>
            <w:r w:rsidR="00B316F0">
              <w:rPr>
                <w:rFonts w:asciiTheme="minorHAnsi" w:hAnsiTheme="minorHAnsi" w:cs="Arial"/>
              </w:rPr>
              <w:t xml:space="preserve"> optyki do wyboru Zamawiającego – 2 szt.</w:t>
            </w:r>
          </w:p>
        </w:tc>
        <w:tc>
          <w:tcPr>
            <w:tcW w:w="4178" w:type="dxa"/>
          </w:tcPr>
          <w:p w:rsidR="002554F9" w:rsidRPr="00127AA7" w:rsidRDefault="002554F9" w:rsidP="002554F9">
            <w:pPr>
              <w:rPr>
                <w:rFonts w:asciiTheme="minorHAnsi" w:hAnsiTheme="minorHAnsi" w:cs="Arial"/>
              </w:rPr>
            </w:pPr>
          </w:p>
        </w:tc>
      </w:tr>
      <w:tr w:rsidR="002554F9" w:rsidRPr="00127AA7" w:rsidTr="004726DC">
        <w:trPr>
          <w:cantSplit/>
          <w:trHeight w:val="321"/>
        </w:trPr>
        <w:tc>
          <w:tcPr>
            <w:tcW w:w="575" w:type="dxa"/>
            <w:vAlign w:val="center"/>
          </w:tcPr>
          <w:p w:rsidR="002554F9" w:rsidRPr="00127AA7" w:rsidRDefault="002554F9" w:rsidP="002554F9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135</w:t>
            </w:r>
          </w:p>
        </w:tc>
        <w:tc>
          <w:tcPr>
            <w:tcW w:w="5434" w:type="dxa"/>
            <w:vAlign w:val="center"/>
          </w:tcPr>
          <w:p w:rsidR="002554F9" w:rsidRPr="002554F9" w:rsidRDefault="002554F9" w:rsidP="002554F9">
            <w:pPr>
              <w:rPr>
                <w:rFonts w:asciiTheme="minorHAnsi" w:hAnsiTheme="minorHAnsi" w:cs="Arial"/>
              </w:rPr>
            </w:pPr>
            <w:r w:rsidRPr="002554F9">
              <w:rPr>
                <w:rFonts w:asciiTheme="minorHAnsi" w:hAnsiTheme="minorHAnsi" w:cs="Arial"/>
              </w:rPr>
              <w:t>Wózek endoskopowy:</w:t>
            </w:r>
          </w:p>
          <w:p w:rsidR="002554F9" w:rsidRPr="002554F9" w:rsidRDefault="002554F9" w:rsidP="002554F9">
            <w:pPr>
              <w:widowControl/>
              <w:suppressAutoHyphens w:val="0"/>
              <w:textAlignment w:val="auto"/>
              <w:rPr>
                <w:rFonts w:asciiTheme="minorHAnsi" w:hAnsiTheme="minorHAnsi" w:cs="Arial"/>
              </w:rPr>
            </w:pPr>
            <w:r w:rsidRPr="002554F9">
              <w:rPr>
                <w:rFonts w:asciiTheme="minorHAnsi" w:hAnsiTheme="minorHAnsi" w:cs="Arial"/>
              </w:rPr>
              <w:t>Ramię przegubowe na monitor LCD 26" do wózka. Maksymalne obciążenie 14 kg. Mocowanie VESA 75/100.</w:t>
            </w:r>
          </w:p>
          <w:p w:rsidR="002554F9" w:rsidRPr="002554F9" w:rsidRDefault="002554F9" w:rsidP="002554F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Wieszak 4-miejscowy na płyny</w:t>
            </w:r>
            <w:r w:rsidRPr="002554F9">
              <w:rPr>
                <w:rFonts w:asciiTheme="minorHAnsi" w:hAnsiTheme="minorHAnsi" w:cs="Arial"/>
              </w:rPr>
              <w:t>. Maksymalne obciążenie 4x 2 Kg</w:t>
            </w:r>
          </w:p>
          <w:p w:rsidR="002554F9" w:rsidRPr="002554F9" w:rsidRDefault="002554F9" w:rsidP="002554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Uchwyt na butlę CO2</w:t>
            </w:r>
            <w:r w:rsidRPr="002554F9">
              <w:rPr>
                <w:rFonts w:asciiTheme="minorHAnsi" w:hAnsiTheme="minorHAnsi" w:cs="Arial"/>
              </w:rPr>
              <w:t>, o średnicy maks. 205 mm.</w:t>
            </w:r>
            <w:r>
              <w:rPr>
                <w:rFonts w:asciiTheme="minorHAnsi" w:hAnsiTheme="minorHAnsi" w:cs="Arial"/>
              </w:rPr>
              <w:t xml:space="preserve"> – 1kpl. </w:t>
            </w:r>
          </w:p>
        </w:tc>
        <w:tc>
          <w:tcPr>
            <w:tcW w:w="4178" w:type="dxa"/>
          </w:tcPr>
          <w:p w:rsidR="002554F9" w:rsidRPr="00127AA7" w:rsidRDefault="002554F9" w:rsidP="002554F9">
            <w:pPr>
              <w:rPr>
                <w:rFonts w:asciiTheme="minorHAnsi" w:hAnsiTheme="minorHAnsi" w:cs="Arial"/>
              </w:rPr>
            </w:pPr>
          </w:p>
        </w:tc>
      </w:tr>
      <w:tr w:rsidR="002554F9" w:rsidRPr="00127AA7" w:rsidTr="004726DC">
        <w:trPr>
          <w:cantSplit/>
          <w:trHeight w:val="321"/>
        </w:trPr>
        <w:tc>
          <w:tcPr>
            <w:tcW w:w="575" w:type="dxa"/>
            <w:vAlign w:val="center"/>
          </w:tcPr>
          <w:p w:rsidR="002554F9" w:rsidRPr="00127AA7" w:rsidRDefault="002554F9" w:rsidP="002554F9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136</w:t>
            </w:r>
          </w:p>
        </w:tc>
        <w:tc>
          <w:tcPr>
            <w:tcW w:w="5434" w:type="dxa"/>
            <w:vAlign w:val="center"/>
          </w:tcPr>
          <w:p w:rsidR="002554F9" w:rsidRPr="002554F9" w:rsidRDefault="002554F9" w:rsidP="002554F9">
            <w:pPr>
              <w:widowControl/>
              <w:suppressAutoHyphens w:val="0"/>
              <w:textAlignment w:val="auto"/>
              <w:rPr>
                <w:rFonts w:asciiTheme="minorHAnsi" w:hAnsiTheme="minorHAnsi"/>
              </w:rPr>
            </w:pPr>
            <w:proofErr w:type="spellStart"/>
            <w:r w:rsidRPr="002554F9">
              <w:rPr>
                <w:rFonts w:asciiTheme="minorHAnsi" w:hAnsiTheme="minorHAnsi" w:cs="Arial"/>
              </w:rPr>
              <w:t>Nagrywarka.Urządzenie</w:t>
            </w:r>
            <w:proofErr w:type="spellEnd"/>
            <w:r w:rsidRPr="002554F9">
              <w:rPr>
                <w:rFonts w:asciiTheme="minorHAnsi" w:hAnsiTheme="minorHAnsi" w:cs="Arial"/>
              </w:rPr>
              <w:t xml:space="preserve"> przechwytujące audio/wideo(niemedyczne). Wejście: HDMI, Component (</w:t>
            </w:r>
            <w:proofErr w:type="spellStart"/>
            <w:r w:rsidRPr="002554F9">
              <w:rPr>
                <w:rFonts w:asciiTheme="minorHAnsi" w:hAnsiTheme="minorHAnsi" w:cs="Arial"/>
              </w:rPr>
              <w:t>YPbPr</w:t>
            </w:r>
            <w:proofErr w:type="spellEnd"/>
            <w:r w:rsidRPr="002554F9">
              <w:rPr>
                <w:rFonts w:asciiTheme="minorHAnsi" w:hAnsiTheme="minorHAnsi" w:cs="Arial"/>
              </w:rPr>
              <w:t>), audio</w:t>
            </w:r>
            <w:r>
              <w:rPr>
                <w:rFonts w:asciiTheme="minorHAnsi" w:hAnsiTheme="minorHAnsi" w:cs="Arial"/>
              </w:rPr>
              <w:t xml:space="preserve"> </w:t>
            </w:r>
            <w:r w:rsidRPr="002554F9">
              <w:rPr>
                <w:rFonts w:asciiTheme="minorHAnsi" w:hAnsiTheme="minorHAnsi" w:cs="Arial"/>
              </w:rPr>
              <w:t>(2ch), mikrofon 3,5 mm. Wyjście: HDMI (Pass-</w:t>
            </w:r>
            <w:proofErr w:type="spellStart"/>
            <w:r w:rsidRPr="002554F9">
              <w:rPr>
                <w:rFonts w:asciiTheme="minorHAnsi" w:hAnsiTheme="minorHAnsi" w:cs="Arial"/>
              </w:rPr>
              <w:t>thru</w:t>
            </w:r>
            <w:proofErr w:type="spellEnd"/>
            <w:r w:rsidRPr="002554F9">
              <w:rPr>
                <w:rFonts w:asciiTheme="minorHAnsi" w:hAnsiTheme="minorHAnsi" w:cs="Arial"/>
              </w:rPr>
              <w:t>), słuchawkowe. Port LAN. Możliwość podłączenia dysku 2,5'' SATA</w:t>
            </w:r>
          </w:p>
          <w:p w:rsidR="002554F9" w:rsidRPr="002554F9" w:rsidRDefault="002554F9" w:rsidP="002554F9">
            <w:pPr>
              <w:rPr>
                <w:rFonts w:asciiTheme="minorHAnsi" w:hAnsiTheme="minorHAnsi"/>
              </w:rPr>
            </w:pPr>
            <w:r w:rsidRPr="002554F9">
              <w:rPr>
                <w:rFonts w:asciiTheme="minorHAnsi" w:hAnsiTheme="minorHAnsi" w:cs="Arial"/>
              </w:rPr>
              <w:t>lub zewnętrznego dysku USB (2.0/3.0). Format nagrywania MP4 (H.264, AAC). Pilot w zestawie.</w:t>
            </w:r>
            <w:r>
              <w:rPr>
                <w:rFonts w:asciiTheme="minorHAnsi" w:hAnsiTheme="minorHAnsi" w:cs="Arial"/>
              </w:rPr>
              <w:t xml:space="preserve"> – 1szt.</w:t>
            </w:r>
          </w:p>
        </w:tc>
        <w:tc>
          <w:tcPr>
            <w:tcW w:w="4178" w:type="dxa"/>
          </w:tcPr>
          <w:p w:rsidR="002554F9" w:rsidRPr="00127AA7" w:rsidRDefault="002554F9" w:rsidP="002554F9">
            <w:pPr>
              <w:rPr>
                <w:rFonts w:asciiTheme="minorHAnsi" w:hAnsiTheme="minorHAnsi" w:cs="Arial"/>
              </w:rPr>
            </w:pPr>
          </w:p>
        </w:tc>
      </w:tr>
    </w:tbl>
    <w:p w:rsidR="00460319" w:rsidRPr="00127AA7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460319" w:rsidRPr="00127AA7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460319" w:rsidRPr="00127AA7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460319" w:rsidRPr="00127AA7" w:rsidRDefault="00460319" w:rsidP="00460319">
      <w:pPr>
        <w:rPr>
          <w:b/>
        </w:rPr>
      </w:pPr>
    </w:p>
    <w:p w:rsidR="00460319" w:rsidRPr="00127AA7" w:rsidRDefault="00460319" w:rsidP="00460319">
      <w:pPr>
        <w:rPr>
          <w:b/>
        </w:rPr>
      </w:pPr>
    </w:p>
    <w:p w:rsidR="00460319" w:rsidRPr="00EF0C34" w:rsidRDefault="00460319" w:rsidP="00460319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DC3E76">
        <w:rPr>
          <w:sz w:val="24"/>
          <w:szCs w:val="24"/>
          <w:lang w:val="en-US"/>
        </w:rPr>
        <w:t xml:space="preserve">Data …………………..                                          </w:t>
      </w:r>
      <w:r w:rsidRPr="00DC3E76">
        <w:rPr>
          <w:i/>
          <w:iCs/>
          <w:sz w:val="24"/>
          <w:szCs w:val="24"/>
          <w:lang w:val="en-US"/>
        </w:rPr>
        <w:t>..........................................</w:t>
      </w:r>
      <w:r w:rsidRPr="00EF0C34">
        <w:rPr>
          <w:i/>
          <w:iCs/>
          <w:sz w:val="24"/>
          <w:szCs w:val="24"/>
        </w:rPr>
        <w:t>....................</w:t>
      </w:r>
    </w:p>
    <w:p w:rsidR="00460319" w:rsidRPr="00EF0C34" w:rsidRDefault="00460319" w:rsidP="00460319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460319" w:rsidRDefault="00460319" w:rsidP="00460319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:rsidR="00460319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sz w:val="22"/>
          <w:szCs w:val="22"/>
        </w:rPr>
        <w:sectPr w:rsidR="00460319" w:rsidSect="004726DC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FF482B" w:rsidRDefault="00FF482B" w:rsidP="00FF482B"/>
    <w:tbl>
      <w:tblPr>
        <w:tblW w:w="10264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5020"/>
        <w:gridCol w:w="2215"/>
        <w:gridCol w:w="2217"/>
      </w:tblGrid>
      <w:tr w:rsidR="00FF482B" w:rsidRPr="00B316F0" w:rsidTr="00375DC8">
        <w:trPr>
          <w:cantSplit/>
          <w:trHeight w:val="484"/>
        </w:trPr>
        <w:tc>
          <w:tcPr>
            <w:tcW w:w="10264" w:type="dxa"/>
            <w:gridSpan w:val="4"/>
            <w:vAlign w:val="center"/>
          </w:tcPr>
          <w:p w:rsidR="00FF482B" w:rsidRPr="00B316F0" w:rsidRDefault="00FF482B" w:rsidP="00375DC8">
            <w:pPr>
              <w:jc w:val="center"/>
              <w:rPr>
                <w:rFonts w:asciiTheme="minorHAnsi" w:hAnsiTheme="minorHAnsi" w:cs="Arial"/>
                <w:b/>
              </w:rPr>
            </w:pPr>
            <w:r w:rsidRPr="00B316F0">
              <w:rPr>
                <w:rFonts w:asciiTheme="minorHAnsi" w:hAnsiTheme="minorHAnsi" w:cs="Arial"/>
                <w:b/>
              </w:rPr>
              <w:t>Parametry podlegające ocenie</w:t>
            </w:r>
          </w:p>
        </w:tc>
      </w:tr>
      <w:tr w:rsidR="00FF482B" w:rsidRPr="00B316F0" w:rsidTr="005F3852">
        <w:trPr>
          <w:cantSplit/>
          <w:trHeight w:val="484"/>
        </w:trPr>
        <w:tc>
          <w:tcPr>
            <w:tcW w:w="812" w:type="dxa"/>
            <w:vAlign w:val="center"/>
          </w:tcPr>
          <w:p w:rsidR="00FF482B" w:rsidRPr="00B316F0" w:rsidRDefault="00FF482B" w:rsidP="00375DC8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r w:rsidRPr="00B316F0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5020" w:type="dxa"/>
            <w:vAlign w:val="center"/>
          </w:tcPr>
          <w:p w:rsidR="00FF482B" w:rsidRPr="00B316F0" w:rsidRDefault="00FF482B" w:rsidP="00375DC8">
            <w:pPr>
              <w:jc w:val="center"/>
              <w:rPr>
                <w:rFonts w:asciiTheme="minorHAnsi" w:hAnsiTheme="minorHAnsi" w:cs="Arial"/>
                <w:b/>
              </w:rPr>
            </w:pPr>
            <w:r w:rsidRPr="00B316F0">
              <w:rPr>
                <w:rFonts w:asciiTheme="minorHAnsi" w:hAnsiTheme="minorHAnsi" w:cs="Arial"/>
                <w:b/>
              </w:rPr>
              <w:t>Nazwa parametru</w:t>
            </w:r>
          </w:p>
        </w:tc>
        <w:tc>
          <w:tcPr>
            <w:tcW w:w="2215" w:type="dxa"/>
            <w:vAlign w:val="center"/>
          </w:tcPr>
          <w:p w:rsidR="00FF482B" w:rsidRPr="00B316F0" w:rsidRDefault="00FF482B" w:rsidP="00375DC8">
            <w:pPr>
              <w:jc w:val="center"/>
              <w:rPr>
                <w:rFonts w:asciiTheme="minorHAnsi" w:hAnsiTheme="minorHAnsi" w:cs="Arial"/>
                <w:b/>
              </w:rPr>
            </w:pPr>
            <w:r w:rsidRPr="00B316F0">
              <w:rPr>
                <w:rFonts w:asciiTheme="minorHAnsi" w:hAnsiTheme="minorHAnsi" w:cs="Arial"/>
                <w:b/>
              </w:rPr>
              <w:t>Punktacja</w:t>
            </w:r>
          </w:p>
        </w:tc>
        <w:tc>
          <w:tcPr>
            <w:tcW w:w="2217" w:type="dxa"/>
            <w:vAlign w:val="center"/>
          </w:tcPr>
          <w:p w:rsidR="00FF482B" w:rsidRPr="00B316F0" w:rsidRDefault="00FF482B" w:rsidP="00375DC8">
            <w:pPr>
              <w:jc w:val="center"/>
              <w:rPr>
                <w:rFonts w:asciiTheme="minorHAnsi" w:hAnsiTheme="minorHAnsi" w:cs="Arial"/>
                <w:b/>
              </w:rPr>
            </w:pPr>
            <w:r w:rsidRPr="00B316F0">
              <w:rPr>
                <w:rFonts w:asciiTheme="minorHAnsi" w:hAnsiTheme="minorHAnsi" w:cs="Arial"/>
                <w:b/>
              </w:rPr>
              <w:t>Parametr oferowany*</w:t>
            </w:r>
          </w:p>
        </w:tc>
      </w:tr>
      <w:tr w:rsidR="00FF482B" w:rsidRPr="00B316F0" w:rsidTr="005F3852">
        <w:trPr>
          <w:cantSplit/>
          <w:trHeight w:val="344"/>
        </w:trPr>
        <w:tc>
          <w:tcPr>
            <w:tcW w:w="812" w:type="dxa"/>
            <w:vAlign w:val="center"/>
          </w:tcPr>
          <w:p w:rsidR="00FF482B" w:rsidRPr="00B316F0" w:rsidRDefault="00FF482B" w:rsidP="00375DC8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r w:rsidRPr="00B316F0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5020" w:type="dxa"/>
            <w:vAlign w:val="center"/>
          </w:tcPr>
          <w:p w:rsidR="00FF482B" w:rsidRPr="00B316F0" w:rsidRDefault="00FF482B" w:rsidP="00375DC8">
            <w:pPr>
              <w:jc w:val="center"/>
              <w:rPr>
                <w:rFonts w:asciiTheme="minorHAnsi" w:hAnsiTheme="minorHAnsi" w:cs="Arial"/>
                <w:b/>
              </w:rPr>
            </w:pPr>
            <w:r w:rsidRPr="00B316F0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2215" w:type="dxa"/>
            <w:vAlign w:val="center"/>
          </w:tcPr>
          <w:p w:rsidR="00FF482B" w:rsidRPr="00B316F0" w:rsidRDefault="00FF482B" w:rsidP="00375DC8">
            <w:pPr>
              <w:jc w:val="center"/>
              <w:rPr>
                <w:rFonts w:asciiTheme="minorHAnsi" w:hAnsiTheme="minorHAnsi" w:cs="Arial"/>
                <w:b/>
              </w:rPr>
            </w:pPr>
            <w:r w:rsidRPr="00B316F0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2217" w:type="dxa"/>
            <w:vAlign w:val="center"/>
          </w:tcPr>
          <w:p w:rsidR="00FF482B" w:rsidRPr="00B316F0" w:rsidRDefault="00FF482B" w:rsidP="00375DC8">
            <w:pPr>
              <w:jc w:val="center"/>
              <w:rPr>
                <w:rFonts w:asciiTheme="minorHAnsi" w:hAnsiTheme="minorHAnsi" w:cs="Arial"/>
                <w:b/>
              </w:rPr>
            </w:pPr>
            <w:r w:rsidRPr="00B316F0">
              <w:rPr>
                <w:rFonts w:asciiTheme="minorHAnsi" w:hAnsiTheme="minorHAnsi" w:cs="Arial"/>
                <w:b/>
              </w:rPr>
              <w:t>5</w:t>
            </w:r>
          </w:p>
        </w:tc>
      </w:tr>
      <w:tr w:rsidR="005F3852" w:rsidRPr="00B316F0" w:rsidTr="009E0BEC">
        <w:trPr>
          <w:cantSplit/>
          <w:trHeight w:val="269"/>
        </w:trPr>
        <w:tc>
          <w:tcPr>
            <w:tcW w:w="812" w:type="dxa"/>
            <w:vAlign w:val="center"/>
          </w:tcPr>
          <w:p w:rsidR="005F3852" w:rsidRPr="00B316F0" w:rsidRDefault="005F3852" w:rsidP="005F3852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5F3852" w:rsidRPr="00B316F0" w:rsidRDefault="00B316F0" w:rsidP="00B316F0">
            <w:pPr>
              <w:snapToGrid w:val="0"/>
              <w:rPr>
                <w:rFonts w:asciiTheme="minorHAnsi" w:hAnsiTheme="minorHAnsi" w:cs="Arial"/>
              </w:rPr>
            </w:pPr>
            <w:r w:rsidRPr="00B316F0">
              <w:rPr>
                <w:rFonts w:asciiTheme="minorHAnsi" w:eastAsia="Calibri1" w:hAnsiTheme="minorHAnsi" w:cs="Arial"/>
                <w:color w:val="000000"/>
                <w:lang w:eastAsia="en-US"/>
              </w:rPr>
              <w:t>Obrazowanie w wąskim paśmie światła. Skuteczność potwierdzona badaniami klinicznymi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5F3852" w:rsidRPr="00B316F0" w:rsidRDefault="005F3852" w:rsidP="005F3852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NIE – 0 pkt.</w:t>
            </w:r>
          </w:p>
          <w:p w:rsidR="005F3852" w:rsidRPr="00B316F0" w:rsidRDefault="005F3852" w:rsidP="00B316F0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 xml:space="preserve">TAK -  </w:t>
            </w:r>
            <w:r w:rsidR="00B316F0">
              <w:rPr>
                <w:rFonts w:asciiTheme="minorHAnsi" w:hAnsiTheme="minorHAnsi" w:cs="Arial"/>
              </w:rPr>
              <w:t>3</w:t>
            </w:r>
            <w:r w:rsidRPr="00B316F0">
              <w:rPr>
                <w:rFonts w:asciiTheme="minorHAnsi" w:hAnsiTheme="minorHAnsi" w:cs="Arial"/>
              </w:rPr>
              <w:t xml:space="preserve"> pkt.</w:t>
            </w:r>
          </w:p>
        </w:tc>
        <w:tc>
          <w:tcPr>
            <w:tcW w:w="2217" w:type="dxa"/>
          </w:tcPr>
          <w:p w:rsidR="005F3852" w:rsidRPr="00B316F0" w:rsidRDefault="005F3852" w:rsidP="005F3852">
            <w:pPr>
              <w:rPr>
                <w:rFonts w:asciiTheme="minorHAnsi" w:hAnsiTheme="minorHAnsi" w:cs="Arial"/>
              </w:rPr>
            </w:pPr>
          </w:p>
        </w:tc>
      </w:tr>
      <w:tr w:rsidR="005F3852" w:rsidRPr="00B316F0" w:rsidTr="009E0BEC">
        <w:trPr>
          <w:cantSplit/>
          <w:trHeight w:val="269"/>
        </w:trPr>
        <w:tc>
          <w:tcPr>
            <w:tcW w:w="812" w:type="dxa"/>
            <w:vAlign w:val="center"/>
          </w:tcPr>
          <w:p w:rsidR="005F3852" w:rsidRPr="00B316F0" w:rsidRDefault="005F3852" w:rsidP="005F3852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5F3852" w:rsidRPr="00B316F0" w:rsidRDefault="00B316F0" w:rsidP="005F3852">
            <w:pPr>
              <w:snapToGrid w:val="0"/>
              <w:rPr>
                <w:rFonts w:asciiTheme="minorHAnsi" w:eastAsia="Arial" w:hAnsiTheme="minorHAnsi" w:cs="Arial"/>
              </w:rPr>
            </w:pPr>
            <w:r w:rsidRPr="00B316F0">
              <w:rPr>
                <w:rFonts w:asciiTheme="minorHAnsi" w:eastAsia="Calibri1" w:hAnsiTheme="minorHAnsi" w:cs="Arial"/>
                <w:color w:val="000000"/>
                <w:lang w:eastAsia="en-US"/>
              </w:rPr>
              <w:t xml:space="preserve">Możliwość użycia płaszcza </w:t>
            </w:r>
            <w:proofErr w:type="spellStart"/>
            <w:r w:rsidRPr="00B316F0">
              <w:rPr>
                <w:rFonts w:asciiTheme="minorHAnsi" w:eastAsia="Calibri1" w:hAnsiTheme="minorHAnsi" w:cs="Arial"/>
                <w:color w:val="000000"/>
                <w:lang w:eastAsia="en-US"/>
              </w:rPr>
              <w:t>wew</w:t>
            </w:r>
            <w:proofErr w:type="spellEnd"/>
            <w:r w:rsidRPr="00B316F0">
              <w:rPr>
                <w:rFonts w:asciiTheme="minorHAnsi" w:eastAsia="Calibri1" w:hAnsiTheme="minorHAnsi" w:cs="Arial"/>
                <w:color w:val="000000"/>
                <w:lang w:eastAsia="en-US"/>
              </w:rPr>
              <w:t xml:space="preserve"> 24fr resektoskopu bipolarnego jako resektoskopu 24fr po połączeniu z portem irygacyjnym z dwoma nierozbieralnymi zaworami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316F0" w:rsidRPr="00B316F0" w:rsidRDefault="00B316F0" w:rsidP="00B316F0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NIE – 0 pkt.</w:t>
            </w:r>
          </w:p>
          <w:p w:rsidR="005F3852" w:rsidRPr="00B316F0" w:rsidRDefault="00B316F0" w:rsidP="00B316F0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 xml:space="preserve">TAK -  </w:t>
            </w:r>
            <w:r>
              <w:rPr>
                <w:rFonts w:asciiTheme="minorHAnsi" w:hAnsiTheme="minorHAnsi" w:cs="Arial"/>
              </w:rPr>
              <w:t>3</w:t>
            </w:r>
            <w:r w:rsidRPr="00B316F0">
              <w:rPr>
                <w:rFonts w:asciiTheme="minorHAnsi" w:hAnsiTheme="minorHAnsi" w:cs="Arial"/>
              </w:rPr>
              <w:t xml:space="preserve"> pkt.</w:t>
            </w:r>
          </w:p>
        </w:tc>
        <w:tc>
          <w:tcPr>
            <w:tcW w:w="2217" w:type="dxa"/>
          </w:tcPr>
          <w:p w:rsidR="005F3852" w:rsidRPr="00B316F0" w:rsidRDefault="005F3852" w:rsidP="005F3852">
            <w:pPr>
              <w:rPr>
                <w:rFonts w:asciiTheme="minorHAnsi" w:hAnsiTheme="minorHAnsi" w:cs="Arial"/>
              </w:rPr>
            </w:pPr>
          </w:p>
        </w:tc>
      </w:tr>
      <w:tr w:rsidR="005F3852" w:rsidRPr="00B316F0" w:rsidTr="009E0BEC">
        <w:trPr>
          <w:cantSplit/>
          <w:trHeight w:val="432"/>
        </w:trPr>
        <w:tc>
          <w:tcPr>
            <w:tcW w:w="812" w:type="dxa"/>
            <w:vAlign w:val="center"/>
          </w:tcPr>
          <w:p w:rsidR="005F3852" w:rsidRPr="00B316F0" w:rsidRDefault="005F3852" w:rsidP="005F3852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5F3852" w:rsidRPr="00B316F0" w:rsidRDefault="00B316F0" w:rsidP="005F3852">
            <w:pPr>
              <w:snapToGrid w:val="0"/>
              <w:rPr>
                <w:rFonts w:asciiTheme="minorHAnsi" w:eastAsia="Arial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 xml:space="preserve">Jednoczasowe automatyczne oddymianie (komunikacja diatermii z oferowanym </w:t>
            </w:r>
            <w:proofErr w:type="spellStart"/>
            <w:r w:rsidRPr="00B316F0">
              <w:rPr>
                <w:rFonts w:asciiTheme="minorHAnsi" w:hAnsiTheme="minorHAnsi" w:cs="Arial"/>
              </w:rPr>
              <w:t>insuflatorem</w:t>
            </w:r>
            <w:proofErr w:type="spellEnd"/>
            <w:r w:rsidRPr="00B316F0">
              <w:rPr>
                <w:rFonts w:asciiTheme="minorHAnsi" w:hAnsiTheme="minorHAnsi" w:cs="Arial"/>
              </w:rPr>
              <w:t>)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316F0" w:rsidRPr="00B316F0" w:rsidRDefault="00B316F0" w:rsidP="00B316F0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NIE – 0 pkt.</w:t>
            </w:r>
          </w:p>
          <w:p w:rsidR="005F3852" w:rsidRPr="00B316F0" w:rsidRDefault="00B316F0" w:rsidP="00B316F0">
            <w:pPr>
              <w:jc w:val="center"/>
              <w:rPr>
                <w:rFonts w:asciiTheme="minorHAnsi" w:hAnsiTheme="minorHAnsi"/>
              </w:rPr>
            </w:pPr>
            <w:r w:rsidRPr="00B316F0">
              <w:rPr>
                <w:rFonts w:asciiTheme="minorHAnsi" w:hAnsiTheme="minorHAnsi" w:cs="Arial"/>
              </w:rPr>
              <w:t xml:space="preserve">TAK -  </w:t>
            </w:r>
            <w:r>
              <w:rPr>
                <w:rFonts w:asciiTheme="minorHAnsi" w:hAnsiTheme="minorHAnsi" w:cs="Arial"/>
              </w:rPr>
              <w:t>3</w:t>
            </w:r>
            <w:r w:rsidRPr="00B316F0">
              <w:rPr>
                <w:rFonts w:asciiTheme="minorHAnsi" w:hAnsiTheme="minorHAnsi" w:cs="Arial"/>
              </w:rPr>
              <w:t xml:space="preserve"> pkt.</w:t>
            </w:r>
          </w:p>
        </w:tc>
        <w:tc>
          <w:tcPr>
            <w:tcW w:w="2217" w:type="dxa"/>
          </w:tcPr>
          <w:p w:rsidR="005F3852" w:rsidRPr="00B316F0" w:rsidRDefault="005F3852" w:rsidP="005F3852">
            <w:pPr>
              <w:rPr>
                <w:rFonts w:asciiTheme="minorHAnsi" w:hAnsiTheme="minorHAnsi" w:cs="Arial"/>
              </w:rPr>
            </w:pPr>
          </w:p>
        </w:tc>
      </w:tr>
      <w:tr w:rsidR="005F3852" w:rsidRPr="00B316F0" w:rsidTr="009E0BEC">
        <w:trPr>
          <w:cantSplit/>
          <w:trHeight w:val="269"/>
        </w:trPr>
        <w:tc>
          <w:tcPr>
            <w:tcW w:w="812" w:type="dxa"/>
            <w:vAlign w:val="center"/>
          </w:tcPr>
          <w:p w:rsidR="005F3852" w:rsidRPr="00B316F0" w:rsidRDefault="005F3852" w:rsidP="005F3852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4.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5F3852" w:rsidRPr="00B316F0" w:rsidRDefault="00B316F0" w:rsidP="005F3852">
            <w:pPr>
              <w:snapToGrid w:val="0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Możliwość podłączenia przycisku nożnego (nie wymagany SIWZ) do oddymiania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316F0" w:rsidRPr="00B316F0" w:rsidRDefault="00B316F0" w:rsidP="00B316F0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NIE – 0 pkt.</w:t>
            </w:r>
          </w:p>
          <w:p w:rsidR="005F3852" w:rsidRPr="00B316F0" w:rsidRDefault="00B316F0" w:rsidP="00B316F0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 xml:space="preserve">TAK -  </w:t>
            </w:r>
            <w:r>
              <w:rPr>
                <w:rFonts w:asciiTheme="minorHAnsi" w:hAnsiTheme="minorHAnsi" w:cs="Arial"/>
              </w:rPr>
              <w:t>3</w:t>
            </w:r>
            <w:r w:rsidRPr="00B316F0">
              <w:rPr>
                <w:rFonts w:asciiTheme="minorHAnsi" w:hAnsiTheme="minorHAnsi" w:cs="Arial"/>
              </w:rPr>
              <w:t xml:space="preserve"> pkt.</w:t>
            </w:r>
          </w:p>
        </w:tc>
        <w:tc>
          <w:tcPr>
            <w:tcW w:w="2217" w:type="dxa"/>
          </w:tcPr>
          <w:p w:rsidR="005F3852" w:rsidRPr="00B316F0" w:rsidRDefault="005F3852" w:rsidP="005F3852">
            <w:pPr>
              <w:rPr>
                <w:rFonts w:asciiTheme="minorHAnsi" w:hAnsiTheme="minorHAnsi" w:cs="Arial"/>
              </w:rPr>
            </w:pPr>
          </w:p>
        </w:tc>
      </w:tr>
      <w:tr w:rsidR="005F3852" w:rsidRPr="00B316F0" w:rsidTr="009E0BEC">
        <w:trPr>
          <w:cantSplit/>
          <w:trHeight w:val="269"/>
        </w:trPr>
        <w:tc>
          <w:tcPr>
            <w:tcW w:w="812" w:type="dxa"/>
            <w:vAlign w:val="center"/>
          </w:tcPr>
          <w:p w:rsidR="005F3852" w:rsidRPr="00B316F0" w:rsidRDefault="005F3852" w:rsidP="005F3852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5.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5F3852" w:rsidRPr="00B316F0" w:rsidRDefault="00B316F0" w:rsidP="005F3852">
            <w:pPr>
              <w:snapToGrid w:val="0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 xml:space="preserve">Zintegrowany procesor obrazu ze </w:t>
            </w:r>
            <w:proofErr w:type="spellStart"/>
            <w:r w:rsidRPr="00B316F0">
              <w:rPr>
                <w:rFonts w:asciiTheme="minorHAnsi" w:hAnsiTheme="minorHAnsi" w:cs="Arial"/>
              </w:rPr>
              <w:t>żródłem</w:t>
            </w:r>
            <w:proofErr w:type="spellEnd"/>
            <w:r w:rsidRPr="00B316F0">
              <w:rPr>
                <w:rFonts w:asciiTheme="minorHAnsi" w:hAnsiTheme="minorHAnsi" w:cs="Arial"/>
              </w:rPr>
              <w:t xml:space="preserve"> światła LED (jeden segment)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316F0" w:rsidRPr="00B316F0" w:rsidRDefault="00B316F0" w:rsidP="00B316F0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NIE – 0 pkt.</w:t>
            </w:r>
          </w:p>
          <w:p w:rsidR="005F3852" w:rsidRPr="00B316F0" w:rsidRDefault="00B316F0" w:rsidP="00B316F0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 xml:space="preserve">TAK -  </w:t>
            </w:r>
            <w:r>
              <w:rPr>
                <w:rFonts w:asciiTheme="minorHAnsi" w:hAnsiTheme="minorHAnsi" w:cs="Arial"/>
              </w:rPr>
              <w:t>3</w:t>
            </w:r>
            <w:r w:rsidRPr="00B316F0">
              <w:rPr>
                <w:rFonts w:asciiTheme="minorHAnsi" w:hAnsiTheme="minorHAnsi" w:cs="Arial"/>
              </w:rPr>
              <w:t xml:space="preserve"> pkt.</w:t>
            </w:r>
            <w:r w:rsidR="005F3852" w:rsidRPr="00B316F0">
              <w:rPr>
                <w:rFonts w:asciiTheme="minorHAnsi" w:hAnsiTheme="minorHAnsi" w:cs="Arial"/>
              </w:rPr>
              <w:t>.</w:t>
            </w:r>
          </w:p>
        </w:tc>
        <w:tc>
          <w:tcPr>
            <w:tcW w:w="2217" w:type="dxa"/>
          </w:tcPr>
          <w:p w:rsidR="005F3852" w:rsidRPr="00B316F0" w:rsidRDefault="005F3852" w:rsidP="005F3852">
            <w:pPr>
              <w:rPr>
                <w:rFonts w:asciiTheme="minorHAnsi" w:hAnsiTheme="minorHAnsi" w:cs="Arial"/>
              </w:rPr>
            </w:pPr>
          </w:p>
        </w:tc>
      </w:tr>
      <w:tr w:rsidR="00B316F0" w:rsidRPr="00B316F0" w:rsidTr="009E0BEC">
        <w:trPr>
          <w:cantSplit/>
          <w:trHeight w:val="269"/>
        </w:trPr>
        <w:tc>
          <w:tcPr>
            <w:tcW w:w="812" w:type="dxa"/>
            <w:vAlign w:val="center"/>
          </w:tcPr>
          <w:p w:rsidR="00B316F0" w:rsidRPr="00B316F0" w:rsidRDefault="00B316F0" w:rsidP="005F3852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6.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B316F0" w:rsidRPr="00B316F0" w:rsidRDefault="00B316F0" w:rsidP="005F3852">
            <w:pPr>
              <w:snapToGrid w:val="0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Dostępność drenów wielorazowych do pompy płuczącej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316F0" w:rsidRPr="00B316F0" w:rsidRDefault="00B316F0" w:rsidP="00B316F0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NIE – 0 pkt.</w:t>
            </w:r>
          </w:p>
          <w:p w:rsidR="00B316F0" w:rsidRPr="00B316F0" w:rsidRDefault="00B316F0" w:rsidP="00B316F0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 xml:space="preserve">TAK -  </w:t>
            </w:r>
            <w:r>
              <w:rPr>
                <w:rFonts w:asciiTheme="minorHAnsi" w:hAnsiTheme="minorHAnsi" w:cs="Arial"/>
              </w:rPr>
              <w:t>3</w:t>
            </w:r>
            <w:r w:rsidRPr="00B316F0">
              <w:rPr>
                <w:rFonts w:asciiTheme="minorHAnsi" w:hAnsiTheme="minorHAnsi" w:cs="Arial"/>
              </w:rPr>
              <w:t xml:space="preserve"> pkt.</w:t>
            </w:r>
          </w:p>
        </w:tc>
        <w:tc>
          <w:tcPr>
            <w:tcW w:w="2217" w:type="dxa"/>
          </w:tcPr>
          <w:p w:rsidR="00B316F0" w:rsidRPr="00B316F0" w:rsidRDefault="00B316F0" w:rsidP="005F3852">
            <w:pPr>
              <w:rPr>
                <w:rFonts w:asciiTheme="minorHAnsi" w:hAnsiTheme="minorHAnsi" w:cs="Arial"/>
              </w:rPr>
            </w:pPr>
          </w:p>
        </w:tc>
      </w:tr>
      <w:tr w:rsidR="00B316F0" w:rsidRPr="00B316F0" w:rsidTr="009E0BEC">
        <w:trPr>
          <w:cantSplit/>
          <w:trHeight w:val="269"/>
        </w:trPr>
        <w:tc>
          <w:tcPr>
            <w:tcW w:w="812" w:type="dxa"/>
            <w:vAlign w:val="center"/>
          </w:tcPr>
          <w:p w:rsidR="00B316F0" w:rsidRPr="00B316F0" w:rsidRDefault="00B316F0" w:rsidP="005F3852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7.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B316F0" w:rsidRPr="00B316F0" w:rsidRDefault="00B316F0" w:rsidP="005F3852">
            <w:pPr>
              <w:snapToGrid w:val="0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Trwałe oznaczenie elektrody - na tulejce stabilizującej informacjami pozwalającymi na szybką identyfikację elektrody, tj. informacją o kompatybilnej optyce i płaszczu wewnętrznym (24 lub 26 Fr), numerem katalogowym, informacją o środowisku pracy tj. 0,9%NaCl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316F0" w:rsidRPr="00B316F0" w:rsidRDefault="00B316F0" w:rsidP="00B316F0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NIE – 0 pkt.</w:t>
            </w:r>
          </w:p>
          <w:p w:rsidR="00B316F0" w:rsidRPr="00B316F0" w:rsidRDefault="00B316F0" w:rsidP="00B316F0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 xml:space="preserve">TAK -  </w:t>
            </w:r>
            <w:r>
              <w:rPr>
                <w:rFonts w:asciiTheme="minorHAnsi" w:hAnsiTheme="minorHAnsi" w:cs="Arial"/>
              </w:rPr>
              <w:t>3</w:t>
            </w:r>
            <w:r w:rsidRPr="00B316F0">
              <w:rPr>
                <w:rFonts w:asciiTheme="minorHAnsi" w:hAnsiTheme="minorHAnsi" w:cs="Arial"/>
              </w:rPr>
              <w:t xml:space="preserve"> pkt.</w:t>
            </w:r>
          </w:p>
        </w:tc>
        <w:tc>
          <w:tcPr>
            <w:tcW w:w="2217" w:type="dxa"/>
          </w:tcPr>
          <w:p w:rsidR="00B316F0" w:rsidRPr="00B316F0" w:rsidRDefault="00B316F0" w:rsidP="005F3852">
            <w:pPr>
              <w:rPr>
                <w:rFonts w:asciiTheme="minorHAnsi" w:hAnsiTheme="minorHAnsi" w:cs="Arial"/>
              </w:rPr>
            </w:pPr>
          </w:p>
        </w:tc>
      </w:tr>
      <w:tr w:rsidR="00B316F0" w:rsidRPr="00B316F0" w:rsidTr="009E0BEC">
        <w:trPr>
          <w:cantSplit/>
          <w:trHeight w:val="269"/>
        </w:trPr>
        <w:tc>
          <w:tcPr>
            <w:tcW w:w="812" w:type="dxa"/>
            <w:vAlign w:val="center"/>
          </w:tcPr>
          <w:p w:rsidR="00B316F0" w:rsidRPr="00B316F0" w:rsidRDefault="00B316F0" w:rsidP="005F3852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8.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B316F0" w:rsidRPr="00B316F0" w:rsidRDefault="00B316F0" w:rsidP="005F3852">
            <w:pPr>
              <w:snapToGrid w:val="0"/>
              <w:rPr>
                <w:rFonts w:asciiTheme="minorHAnsi" w:hAnsiTheme="minorHAnsi" w:cs="Arial"/>
              </w:rPr>
            </w:pPr>
            <w:r w:rsidRPr="00B316F0">
              <w:rPr>
                <w:rFonts w:asciiTheme="minorHAnsi" w:eastAsia="Calibri1" w:hAnsiTheme="minorHAnsi" w:cs="Calibri"/>
                <w:color w:val="000000"/>
                <w:lang w:eastAsia="en-US"/>
              </w:rPr>
              <w:t>Włącznik/wyłącznik  ze wskaźnikiem stanu lampy na panelu dotykowym urządzenia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316F0" w:rsidRPr="00B316F0" w:rsidRDefault="00B316F0" w:rsidP="00B316F0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NIE – 0 pkt.</w:t>
            </w:r>
          </w:p>
          <w:p w:rsidR="00B316F0" w:rsidRPr="00B316F0" w:rsidRDefault="00B316F0" w:rsidP="00B316F0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 xml:space="preserve">TAK -  </w:t>
            </w:r>
            <w:r>
              <w:rPr>
                <w:rFonts w:asciiTheme="minorHAnsi" w:hAnsiTheme="minorHAnsi" w:cs="Arial"/>
              </w:rPr>
              <w:t>3</w:t>
            </w:r>
            <w:r w:rsidRPr="00B316F0">
              <w:rPr>
                <w:rFonts w:asciiTheme="minorHAnsi" w:hAnsiTheme="minorHAnsi" w:cs="Arial"/>
              </w:rPr>
              <w:t xml:space="preserve"> pkt.</w:t>
            </w:r>
          </w:p>
        </w:tc>
        <w:tc>
          <w:tcPr>
            <w:tcW w:w="2217" w:type="dxa"/>
          </w:tcPr>
          <w:p w:rsidR="00B316F0" w:rsidRPr="00B316F0" w:rsidRDefault="00B316F0" w:rsidP="005F3852">
            <w:pPr>
              <w:rPr>
                <w:rFonts w:asciiTheme="minorHAnsi" w:hAnsiTheme="minorHAnsi" w:cs="Arial"/>
              </w:rPr>
            </w:pPr>
          </w:p>
        </w:tc>
      </w:tr>
      <w:tr w:rsidR="00B316F0" w:rsidRPr="00B316F0" w:rsidTr="009E0BEC">
        <w:trPr>
          <w:cantSplit/>
          <w:trHeight w:val="269"/>
        </w:trPr>
        <w:tc>
          <w:tcPr>
            <w:tcW w:w="812" w:type="dxa"/>
            <w:vAlign w:val="center"/>
          </w:tcPr>
          <w:p w:rsidR="00B316F0" w:rsidRPr="00B316F0" w:rsidRDefault="00B316F0" w:rsidP="005F3852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9.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B316F0" w:rsidRPr="00B316F0" w:rsidRDefault="00B316F0" w:rsidP="005F3852">
            <w:pPr>
              <w:snapToGrid w:val="0"/>
              <w:rPr>
                <w:rFonts w:asciiTheme="minorHAnsi" w:hAnsiTheme="minorHAnsi" w:cs="Arial"/>
              </w:rPr>
            </w:pPr>
            <w:r w:rsidRPr="00B316F0">
              <w:rPr>
                <w:rFonts w:asciiTheme="minorHAnsi" w:eastAsia="Calibri1" w:hAnsiTheme="minorHAnsi" w:cs="Arial"/>
                <w:color w:val="000000"/>
                <w:lang w:eastAsia="en-US"/>
              </w:rPr>
              <w:t>Minimum 3 dowolnie programowalne przyciski zlokalizowane na głowicy kamery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316F0" w:rsidRPr="00B316F0" w:rsidRDefault="00B316F0" w:rsidP="00B316F0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NIE – 0 pkt.</w:t>
            </w:r>
          </w:p>
          <w:p w:rsidR="00B316F0" w:rsidRPr="00B316F0" w:rsidRDefault="00B316F0" w:rsidP="00B316F0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 xml:space="preserve">TAK -  </w:t>
            </w:r>
            <w:r>
              <w:rPr>
                <w:rFonts w:asciiTheme="minorHAnsi" w:hAnsiTheme="minorHAnsi" w:cs="Arial"/>
              </w:rPr>
              <w:t>3</w:t>
            </w:r>
            <w:r w:rsidRPr="00B316F0">
              <w:rPr>
                <w:rFonts w:asciiTheme="minorHAnsi" w:hAnsiTheme="minorHAnsi" w:cs="Arial"/>
              </w:rPr>
              <w:t xml:space="preserve"> pkt.</w:t>
            </w:r>
          </w:p>
        </w:tc>
        <w:tc>
          <w:tcPr>
            <w:tcW w:w="2217" w:type="dxa"/>
          </w:tcPr>
          <w:p w:rsidR="00B316F0" w:rsidRPr="00B316F0" w:rsidRDefault="00B316F0" w:rsidP="005F3852">
            <w:pPr>
              <w:rPr>
                <w:rFonts w:asciiTheme="minorHAnsi" w:hAnsiTheme="minorHAnsi" w:cs="Arial"/>
              </w:rPr>
            </w:pPr>
          </w:p>
        </w:tc>
      </w:tr>
      <w:tr w:rsidR="00B316F0" w:rsidRPr="00B316F0" w:rsidTr="009E0BEC">
        <w:trPr>
          <w:cantSplit/>
          <w:trHeight w:val="269"/>
        </w:trPr>
        <w:tc>
          <w:tcPr>
            <w:tcW w:w="812" w:type="dxa"/>
            <w:vAlign w:val="center"/>
          </w:tcPr>
          <w:p w:rsidR="00B316F0" w:rsidRPr="00B316F0" w:rsidRDefault="00B316F0" w:rsidP="005F3852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B316F0" w:rsidRPr="00B316F0" w:rsidRDefault="00B316F0" w:rsidP="005F3852">
            <w:pPr>
              <w:snapToGrid w:val="0"/>
              <w:rPr>
                <w:rFonts w:asciiTheme="minorHAnsi" w:hAnsiTheme="minorHAnsi" w:cs="Arial"/>
              </w:rPr>
            </w:pPr>
            <w:r w:rsidRPr="00B316F0">
              <w:rPr>
                <w:rFonts w:asciiTheme="minorHAnsi" w:eastAsia="Calibri1" w:hAnsiTheme="minorHAnsi" w:cs="Arial"/>
                <w:color w:val="000000"/>
                <w:lang w:eastAsia="en-US"/>
              </w:rPr>
              <w:t xml:space="preserve">Możliwość podłączenia </w:t>
            </w:r>
            <w:proofErr w:type="spellStart"/>
            <w:r w:rsidRPr="00B316F0">
              <w:rPr>
                <w:rFonts w:asciiTheme="minorHAnsi" w:eastAsia="Calibri1" w:hAnsiTheme="minorHAnsi" w:cs="Arial"/>
                <w:color w:val="000000"/>
                <w:lang w:eastAsia="en-US"/>
              </w:rPr>
              <w:t>videocystoskopu</w:t>
            </w:r>
            <w:proofErr w:type="spellEnd"/>
            <w:r w:rsidRPr="00B316F0">
              <w:rPr>
                <w:rFonts w:asciiTheme="minorHAnsi" w:eastAsia="Calibri1" w:hAnsiTheme="minorHAnsi" w:cs="Arial"/>
                <w:color w:val="000000"/>
                <w:lang w:eastAsia="en-US"/>
              </w:rPr>
              <w:t xml:space="preserve"> i </w:t>
            </w:r>
            <w:proofErr w:type="spellStart"/>
            <w:r w:rsidRPr="00B316F0">
              <w:rPr>
                <w:rFonts w:asciiTheme="minorHAnsi" w:eastAsia="Calibri1" w:hAnsiTheme="minorHAnsi" w:cs="Arial"/>
                <w:color w:val="000000"/>
                <w:lang w:eastAsia="en-US"/>
              </w:rPr>
              <w:t>viodeouroteroskopu</w:t>
            </w:r>
            <w:proofErr w:type="spellEnd"/>
            <w:r w:rsidRPr="00B316F0">
              <w:rPr>
                <w:rFonts w:asciiTheme="minorHAnsi" w:eastAsia="Calibri1" w:hAnsiTheme="minorHAnsi" w:cs="Arial"/>
                <w:color w:val="000000"/>
                <w:lang w:eastAsia="en-US"/>
              </w:rPr>
              <w:t xml:space="preserve"> giętkiego</w:t>
            </w:r>
            <w:r w:rsidR="004726DC">
              <w:rPr>
                <w:rFonts w:asciiTheme="minorHAnsi" w:eastAsia="Calibri1" w:hAnsiTheme="minorHAnsi" w:cs="Arial"/>
                <w:color w:val="000000"/>
                <w:lang w:eastAsia="en-US"/>
              </w:rPr>
              <w:t xml:space="preserve"> do wyspecyfikowanego sprzętu bez konieczności dodatkowego </w:t>
            </w:r>
            <w:proofErr w:type="spellStart"/>
            <w:r w:rsidR="004726DC">
              <w:rPr>
                <w:rFonts w:asciiTheme="minorHAnsi" w:eastAsia="Calibri1" w:hAnsiTheme="minorHAnsi" w:cs="Arial"/>
                <w:color w:val="000000"/>
                <w:lang w:eastAsia="en-US"/>
              </w:rPr>
              <w:t>dosprzętowienia</w:t>
            </w:r>
            <w:proofErr w:type="spellEnd"/>
          </w:p>
        </w:tc>
        <w:tc>
          <w:tcPr>
            <w:tcW w:w="2215" w:type="dxa"/>
            <w:shd w:val="clear" w:color="auto" w:fill="auto"/>
            <w:vAlign w:val="center"/>
          </w:tcPr>
          <w:p w:rsidR="00B316F0" w:rsidRPr="00B316F0" w:rsidRDefault="00B316F0" w:rsidP="00B316F0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>NIE – 0 pkt.</w:t>
            </w:r>
          </w:p>
          <w:p w:rsidR="00B316F0" w:rsidRPr="00B316F0" w:rsidRDefault="00B316F0" w:rsidP="00B316F0">
            <w:pPr>
              <w:jc w:val="center"/>
              <w:rPr>
                <w:rFonts w:asciiTheme="minorHAnsi" w:hAnsiTheme="minorHAnsi" w:cs="Arial"/>
              </w:rPr>
            </w:pPr>
            <w:r w:rsidRPr="00B316F0">
              <w:rPr>
                <w:rFonts w:asciiTheme="minorHAnsi" w:hAnsiTheme="minorHAnsi" w:cs="Arial"/>
              </w:rPr>
              <w:t xml:space="preserve">TAK -  </w:t>
            </w:r>
            <w:r>
              <w:rPr>
                <w:rFonts w:asciiTheme="minorHAnsi" w:hAnsiTheme="minorHAnsi" w:cs="Arial"/>
              </w:rPr>
              <w:t>3</w:t>
            </w:r>
            <w:r w:rsidRPr="00B316F0">
              <w:rPr>
                <w:rFonts w:asciiTheme="minorHAnsi" w:hAnsiTheme="minorHAnsi" w:cs="Arial"/>
              </w:rPr>
              <w:t xml:space="preserve"> pkt.</w:t>
            </w:r>
          </w:p>
        </w:tc>
        <w:tc>
          <w:tcPr>
            <w:tcW w:w="2217" w:type="dxa"/>
          </w:tcPr>
          <w:p w:rsidR="00B316F0" w:rsidRPr="00B316F0" w:rsidRDefault="00B316F0" w:rsidP="005F3852">
            <w:pPr>
              <w:rPr>
                <w:rFonts w:asciiTheme="minorHAnsi" w:hAnsiTheme="minorHAnsi" w:cs="Arial"/>
              </w:rPr>
            </w:pPr>
          </w:p>
        </w:tc>
      </w:tr>
    </w:tbl>
    <w:p w:rsidR="00FF482B" w:rsidRDefault="00FF482B" w:rsidP="00FF482B"/>
    <w:p w:rsidR="00FF482B" w:rsidRDefault="00FF482B" w:rsidP="00FF482B"/>
    <w:p w:rsidR="00FF482B" w:rsidRDefault="00FF482B" w:rsidP="00FF482B"/>
    <w:p w:rsidR="00FF482B" w:rsidRDefault="00FF482B" w:rsidP="00FF482B"/>
    <w:p w:rsidR="00FF482B" w:rsidRPr="00EF0C34" w:rsidRDefault="00FF482B" w:rsidP="00FF482B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>
        <w:rPr>
          <w:sz w:val="24"/>
          <w:szCs w:val="24"/>
        </w:rPr>
        <w:t xml:space="preserve">                                          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:rsidR="00FF482B" w:rsidRPr="00EF0C34" w:rsidRDefault="00FF482B" w:rsidP="00FF482B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FF482B" w:rsidRDefault="00FF482B" w:rsidP="00FF482B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:rsidR="00B17277" w:rsidRDefault="00B17277" w:rsidP="00E45C19">
      <w:pPr>
        <w:sectPr w:rsidR="00B17277" w:rsidSect="004726DC">
          <w:footnotePr>
            <w:pos w:val="beneathText"/>
          </w:footnotePr>
          <w:pgSz w:w="11905" w:h="16837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B17277" w:rsidRPr="00B17277" w:rsidRDefault="004726DC" w:rsidP="00B17277">
      <w:pPr>
        <w:pStyle w:val="Nagwek2"/>
        <w:tabs>
          <w:tab w:val="right" w:pos="9360"/>
          <w:tab w:val="right" w:pos="13984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11</w:t>
      </w:r>
      <w:r w:rsidR="00B17277" w:rsidRPr="00B17277">
        <w:rPr>
          <w:rFonts w:asciiTheme="minorHAnsi" w:hAnsiTheme="minorHAnsi"/>
          <w:szCs w:val="24"/>
        </w:rPr>
        <w:t>/2017</w:t>
      </w:r>
      <w:r w:rsidR="00B17277" w:rsidRPr="00B17277">
        <w:rPr>
          <w:rFonts w:asciiTheme="minorHAnsi" w:hAnsiTheme="minorHAnsi"/>
          <w:szCs w:val="24"/>
        </w:rPr>
        <w:tab/>
      </w:r>
      <w:r w:rsidR="00B17277" w:rsidRPr="00B17277">
        <w:rPr>
          <w:rFonts w:asciiTheme="minorHAnsi" w:hAnsiTheme="minorHAnsi"/>
          <w:bCs/>
          <w:szCs w:val="24"/>
        </w:rPr>
        <w:t xml:space="preserve">załącznik nr 3b do </w:t>
      </w:r>
      <w:proofErr w:type="spellStart"/>
      <w:r w:rsidR="00B17277" w:rsidRPr="00B17277">
        <w:rPr>
          <w:rFonts w:asciiTheme="minorHAnsi" w:hAnsiTheme="minorHAnsi"/>
          <w:bCs/>
          <w:szCs w:val="24"/>
        </w:rPr>
        <w:t>siwz</w:t>
      </w:r>
      <w:proofErr w:type="spellEnd"/>
    </w:p>
    <w:p w:rsidR="00B17277" w:rsidRPr="00B17277" w:rsidRDefault="00B17277" w:rsidP="00B17277">
      <w:pPr>
        <w:pStyle w:val="Standard"/>
        <w:tabs>
          <w:tab w:val="right" w:pos="9180"/>
        </w:tabs>
        <w:jc w:val="center"/>
        <w:rPr>
          <w:rFonts w:asciiTheme="minorHAnsi" w:hAnsiTheme="minorHAnsi"/>
          <w:b/>
          <w:sz w:val="24"/>
        </w:rPr>
      </w:pPr>
    </w:p>
    <w:p w:rsidR="00B17277" w:rsidRPr="00B17277" w:rsidRDefault="00B17277" w:rsidP="00B17277">
      <w:pPr>
        <w:pStyle w:val="Standard"/>
        <w:tabs>
          <w:tab w:val="right" w:pos="9180"/>
        </w:tabs>
        <w:jc w:val="center"/>
        <w:rPr>
          <w:rFonts w:asciiTheme="minorHAnsi" w:hAnsiTheme="minorHAnsi"/>
          <w:b/>
          <w:sz w:val="24"/>
        </w:rPr>
      </w:pPr>
    </w:p>
    <w:p w:rsidR="00B17277" w:rsidRPr="00B17277" w:rsidRDefault="00B17277" w:rsidP="00B17277">
      <w:pPr>
        <w:pStyle w:val="Standard"/>
        <w:tabs>
          <w:tab w:val="right" w:pos="9180"/>
        </w:tabs>
        <w:jc w:val="center"/>
        <w:rPr>
          <w:rFonts w:asciiTheme="minorHAnsi" w:hAnsiTheme="minorHAnsi"/>
          <w:b/>
          <w:sz w:val="24"/>
        </w:rPr>
      </w:pPr>
    </w:p>
    <w:p w:rsidR="00B17277" w:rsidRPr="00B17277" w:rsidRDefault="00B17277" w:rsidP="00B17277">
      <w:pPr>
        <w:pStyle w:val="Standard"/>
        <w:tabs>
          <w:tab w:val="right" w:pos="9180"/>
        </w:tabs>
        <w:jc w:val="center"/>
        <w:rPr>
          <w:rFonts w:asciiTheme="minorHAnsi" w:hAnsiTheme="minorHAnsi"/>
          <w:b/>
          <w:sz w:val="24"/>
        </w:rPr>
      </w:pPr>
      <w:r w:rsidRPr="00B17277">
        <w:rPr>
          <w:rFonts w:asciiTheme="minorHAnsi" w:hAnsiTheme="minorHAnsi"/>
          <w:b/>
          <w:sz w:val="24"/>
        </w:rPr>
        <w:t>DODATKOWE INFORMACJE DOTYCZĄCE PRZEDMIOTU ZAMÓWIENIA*</w:t>
      </w:r>
    </w:p>
    <w:p w:rsidR="00B17277" w:rsidRPr="00B17277" w:rsidRDefault="00B17277" w:rsidP="00B1727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17277" w:rsidRPr="00B17277" w:rsidRDefault="00B17277" w:rsidP="00B17277">
      <w:pPr>
        <w:rPr>
          <w:rFonts w:asciiTheme="minorHAnsi" w:hAnsiTheme="minorHAnsi" w:cs="Arial"/>
          <w:sz w:val="22"/>
          <w:szCs w:val="22"/>
        </w:rPr>
      </w:pPr>
    </w:p>
    <w:p w:rsidR="00B17277" w:rsidRPr="00B17277" w:rsidRDefault="00B17277" w:rsidP="00B17277">
      <w:pPr>
        <w:pStyle w:val="Standard"/>
        <w:tabs>
          <w:tab w:val="right" w:pos="9180"/>
        </w:tabs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550" w:type="dxa"/>
        <w:tblInd w:w="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4666"/>
        <w:gridCol w:w="4500"/>
      </w:tblGrid>
      <w:tr w:rsidR="00B17277" w:rsidRPr="00B17277" w:rsidTr="00375DC8">
        <w:trPr>
          <w:trHeight w:val="490"/>
        </w:trPr>
        <w:tc>
          <w:tcPr>
            <w:tcW w:w="384" w:type="dxa"/>
            <w:vAlign w:val="center"/>
          </w:tcPr>
          <w:p w:rsidR="00B17277" w:rsidRPr="00B17277" w:rsidRDefault="00B17277" w:rsidP="00375DC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66" w:type="dxa"/>
            <w:vAlign w:val="center"/>
          </w:tcPr>
          <w:p w:rsidR="00B17277" w:rsidRPr="00B17277" w:rsidRDefault="00B17277" w:rsidP="00375DC8">
            <w:pPr>
              <w:rPr>
                <w:rFonts w:asciiTheme="minorHAnsi" w:hAnsiTheme="minorHAnsi"/>
                <w:b/>
              </w:rPr>
            </w:pPr>
            <w:r w:rsidRPr="00B17277">
              <w:rPr>
                <w:rFonts w:asciiTheme="minorHAnsi" w:hAnsiTheme="minorHAnsi"/>
                <w:b/>
              </w:rPr>
              <w:t xml:space="preserve">Dane </w:t>
            </w:r>
          </w:p>
        </w:tc>
        <w:tc>
          <w:tcPr>
            <w:tcW w:w="4500" w:type="dxa"/>
            <w:vAlign w:val="center"/>
          </w:tcPr>
          <w:p w:rsidR="00B17277" w:rsidRPr="00B17277" w:rsidRDefault="00B17277" w:rsidP="00375DC8">
            <w:pPr>
              <w:rPr>
                <w:rFonts w:asciiTheme="minorHAnsi" w:hAnsiTheme="minorHAnsi"/>
                <w:b/>
              </w:rPr>
            </w:pPr>
            <w:r w:rsidRPr="00B17277">
              <w:rPr>
                <w:rFonts w:asciiTheme="minorHAnsi" w:hAnsiTheme="minorHAnsi"/>
                <w:b/>
              </w:rPr>
              <w:t xml:space="preserve">Należy podać </w:t>
            </w:r>
          </w:p>
        </w:tc>
      </w:tr>
      <w:tr w:rsidR="00B17277" w:rsidRPr="00B17277" w:rsidTr="00375DC8">
        <w:trPr>
          <w:trHeight w:val="190"/>
        </w:trPr>
        <w:tc>
          <w:tcPr>
            <w:tcW w:w="384" w:type="dxa"/>
            <w:vAlign w:val="center"/>
          </w:tcPr>
          <w:p w:rsidR="00B17277" w:rsidRPr="00B17277" w:rsidRDefault="00B17277" w:rsidP="00375DC8">
            <w:pPr>
              <w:jc w:val="center"/>
              <w:rPr>
                <w:rFonts w:asciiTheme="minorHAnsi" w:hAnsiTheme="minorHAnsi"/>
              </w:rPr>
            </w:pPr>
            <w:r w:rsidRPr="00B17277">
              <w:rPr>
                <w:rFonts w:asciiTheme="minorHAnsi" w:hAnsiTheme="minorHAnsi"/>
              </w:rPr>
              <w:t>1.</w:t>
            </w:r>
          </w:p>
        </w:tc>
        <w:tc>
          <w:tcPr>
            <w:tcW w:w="4666" w:type="dxa"/>
            <w:vAlign w:val="center"/>
          </w:tcPr>
          <w:p w:rsidR="00B17277" w:rsidRPr="00B17277" w:rsidRDefault="00B17277" w:rsidP="00375DC8">
            <w:pPr>
              <w:rPr>
                <w:rFonts w:asciiTheme="minorHAnsi" w:hAnsiTheme="minorHAnsi"/>
              </w:rPr>
            </w:pPr>
            <w:r w:rsidRPr="00B17277">
              <w:rPr>
                <w:rFonts w:asciiTheme="minorHAnsi" w:hAnsiTheme="minorHAnsi"/>
              </w:rPr>
              <w:t>Dane teleadresowe i kontaktowe do najbliższych dla siedziby Zamawiającego autoryzowanych punktów serwisowych na terenie Polski</w:t>
            </w:r>
          </w:p>
        </w:tc>
        <w:tc>
          <w:tcPr>
            <w:tcW w:w="4500" w:type="dxa"/>
          </w:tcPr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</w:tc>
      </w:tr>
      <w:tr w:rsidR="00B17277" w:rsidRPr="00B17277" w:rsidTr="00375DC8">
        <w:trPr>
          <w:trHeight w:val="190"/>
        </w:trPr>
        <w:tc>
          <w:tcPr>
            <w:tcW w:w="384" w:type="dxa"/>
            <w:vAlign w:val="center"/>
          </w:tcPr>
          <w:p w:rsidR="00B17277" w:rsidRPr="00B17277" w:rsidRDefault="00B17277" w:rsidP="00375DC8">
            <w:pPr>
              <w:jc w:val="center"/>
              <w:rPr>
                <w:rFonts w:asciiTheme="minorHAnsi" w:hAnsiTheme="minorHAnsi"/>
              </w:rPr>
            </w:pPr>
            <w:r w:rsidRPr="00B17277">
              <w:rPr>
                <w:rFonts w:asciiTheme="minorHAnsi" w:hAnsiTheme="minorHAnsi"/>
              </w:rPr>
              <w:t>2.</w:t>
            </w:r>
          </w:p>
        </w:tc>
        <w:tc>
          <w:tcPr>
            <w:tcW w:w="4666" w:type="dxa"/>
            <w:vAlign w:val="center"/>
          </w:tcPr>
          <w:p w:rsidR="00B17277" w:rsidRPr="00B17277" w:rsidRDefault="00B17277" w:rsidP="00375DC8">
            <w:pPr>
              <w:rPr>
                <w:rFonts w:asciiTheme="minorHAnsi" w:hAnsiTheme="minorHAnsi"/>
              </w:rPr>
            </w:pPr>
            <w:r w:rsidRPr="00B17277">
              <w:rPr>
                <w:rFonts w:asciiTheme="minorHAnsi" w:hAnsiTheme="minorHAnsi"/>
              </w:rPr>
              <w:t>Przewidywany roczny koszt brutto okresowego przeglądu aparatu wykonywanego zgodnie z zaleceniem producenta po upływie gwarancji,</w:t>
            </w: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  <w:r w:rsidRPr="00B17277">
              <w:rPr>
                <w:rFonts w:asciiTheme="minorHAnsi" w:hAnsiTheme="minorHAnsi"/>
              </w:rPr>
              <w:t>(</w:t>
            </w:r>
            <w:r w:rsidRPr="00B17277">
              <w:rPr>
                <w:rFonts w:asciiTheme="minorHAnsi" w:hAnsiTheme="minorHAnsi"/>
                <w:u w:val="single"/>
              </w:rPr>
              <w:t>szacunkowa kalkulacja sporządzona w dniu składania oferty, uwzględniająca wymianę części zużywalnych lub zamiennych w trakcie przeglądu)</w:t>
            </w:r>
          </w:p>
        </w:tc>
        <w:tc>
          <w:tcPr>
            <w:tcW w:w="4500" w:type="dxa"/>
          </w:tcPr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jc w:val="center"/>
              <w:rPr>
                <w:rFonts w:asciiTheme="minorHAnsi" w:hAnsiTheme="minorHAnsi"/>
                <w:b/>
              </w:rPr>
            </w:pPr>
            <w:r w:rsidRPr="00B17277">
              <w:rPr>
                <w:rFonts w:asciiTheme="minorHAnsi" w:hAnsiTheme="minorHAnsi"/>
                <w:b/>
              </w:rPr>
              <w:t>NIE DOTYCZY PAKIETU NR 3</w:t>
            </w: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</w:tc>
      </w:tr>
      <w:tr w:rsidR="00B17277" w:rsidRPr="00B17277" w:rsidTr="00375DC8">
        <w:trPr>
          <w:trHeight w:val="194"/>
        </w:trPr>
        <w:tc>
          <w:tcPr>
            <w:tcW w:w="384" w:type="dxa"/>
            <w:tcBorders>
              <w:bottom w:val="double" w:sz="4" w:space="0" w:color="auto"/>
            </w:tcBorders>
            <w:vAlign w:val="center"/>
          </w:tcPr>
          <w:p w:rsidR="00B17277" w:rsidRPr="00B17277" w:rsidRDefault="00B17277" w:rsidP="00375DC8">
            <w:pPr>
              <w:jc w:val="center"/>
              <w:rPr>
                <w:rFonts w:asciiTheme="minorHAnsi" w:hAnsiTheme="minorHAnsi"/>
              </w:rPr>
            </w:pPr>
            <w:r w:rsidRPr="00B17277">
              <w:rPr>
                <w:rFonts w:asciiTheme="minorHAnsi" w:hAnsiTheme="minorHAnsi"/>
              </w:rPr>
              <w:t>3.</w:t>
            </w:r>
          </w:p>
        </w:tc>
        <w:tc>
          <w:tcPr>
            <w:tcW w:w="4666" w:type="dxa"/>
            <w:tcBorders>
              <w:bottom w:val="double" w:sz="4" w:space="0" w:color="auto"/>
            </w:tcBorders>
            <w:vAlign w:val="center"/>
          </w:tcPr>
          <w:p w:rsidR="00B17277" w:rsidRPr="00B17277" w:rsidRDefault="00B17277" w:rsidP="00375DC8">
            <w:pPr>
              <w:rPr>
                <w:rFonts w:asciiTheme="minorHAnsi" w:hAnsiTheme="minorHAnsi"/>
              </w:rPr>
            </w:pPr>
            <w:r w:rsidRPr="00B17277">
              <w:rPr>
                <w:rFonts w:asciiTheme="minorHAnsi" w:hAnsiTheme="minorHAnsi"/>
              </w:rPr>
              <w:t>Częstotliwość wykonywania wymaganych lub zalecanych przez producenta przeglądów technicznych.</w:t>
            </w:r>
          </w:p>
        </w:tc>
        <w:tc>
          <w:tcPr>
            <w:tcW w:w="4500" w:type="dxa"/>
            <w:tcBorders>
              <w:bottom w:val="double" w:sz="4" w:space="0" w:color="auto"/>
            </w:tcBorders>
          </w:tcPr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</w:tc>
      </w:tr>
    </w:tbl>
    <w:p w:rsidR="00B17277" w:rsidRPr="00B17277" w:rsidRDefault="00B17277" w:rsidP="00B17277">
      <w:pPr>
        <w:tabs>
          <w:tab w:val="left" w:pos="5387"/>
        </w:tabs>
        <w:rPr>
          <w:rFonts w:asciiTheme="minorHAnsi" w:hAnsiTheme="minorHAnsi"/>
        </w:rPr>
      </w:pPr>
    </w:p>
    <w:p w:rsidR="00B17277" w:rsidRPr="00B17277" w:rsidRDefault="00B17277" w:rsidP="00B17277">
      <w:pPr>
        <w:tabs>
          <w:tab w:val="left" w:pos="5387"/>
        </w:tabs>
        <w:rPr>
          <w:rFonts w:asciiTheme="minorHAnsi" w:hAnsiTheme="minorHAnsi"/>
        </w:rPr>
      </w:pPr>
    </w:p>
    <w:p w:rsidR="00B17277" w:rsidRPr="00B17277" w:rsidRDefault="00B17277" w:rsidP="00B17277">
      <w:pPr>
        <w:tabs>
          <w:tab w:val="left" w:pos="5387"/>
        </w:tabs>
        <w:jc w:val="right"/>
        <w:rPr>
          <w:rFonts w:asciiTheme="minorHAnsi" w:hAnsiTheme="minorHAnsi"/>
          <w:i/>
          <w:iCs/>
          <w:sz w:val="24"/>
          <w:szCs w:val="24"/>
        </w:rPr>
      </w:pPr>
      <w:r w:rsidRPr="00B17277">
        <w:rPr>
          <w:rFonts w:asciiTheme="minorHAnsi" w:hAnsiTheme="minorHAnsi"/>
          <w:sz w:val="24"/>
          <w:szCs w:val="24"/>
        </w:rPr>
        <w:t xml:space="preserve">Data …………………..                                          </w:t>
      </w:r>
      <w:r w:rsidRPr="00B17277">
        <w:rPr>
          <w:rFonts w:asciiTheme="minorHAnsi" w:hAnsiTheme="minorHAnsi"/>
          <w:i/>
          <w:iCs/>
          <w:sz w:val="24"/>
          <w:szCs w:val="24"/>
        </w:rPr>
        <w:t>..............................................................</w:t>
      </w:r>
    </w:p>
    <w:p w:rsidR="00B17277" w:rsidRPr="00B17277" w:rsidRDefault="00B17277" w:rsidP="00B17277">
      <w:pPr>
        <w:numPr>
          <w:ilvl w:val="5"/>
          <w:numId w:val="1"/>
        </w:numPr>
        <w:jc w:val="right"/>
        <w:rPr>
          <w:rFonts w:asciiTheme="minorHAnsi" w:hAnsiTheme="minorHAnsi"/>
          <w:i/>
          <w:iCs/>
          <w:sz w:val="18"/>
          <w:szCs w:val="18"/>
        </w:rPr>
      </w:pPr>
      <w:r w:rsidRPr="00B1727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B17277">
        <w:rPr>
          <w:rFonts w:asciiTheme="minorHAnsi" w:hAnsiTheme="minorHAnsi"/>
          <w:i/>
          <w:iCs/>
          <w:sz w:val="18"/>
          <w:szCs w:val="18"/>
        </w:rPr>
        <w:tab/>
      </w:r>
      <w:r w:rsidRPr="00B17277">
        <w:rPr>
          <w:rFonts w:asciiTheme="minorHAnsi" w:hAnsiTheme="minorHAnsi"/>
          <w:i/>
          <w:iCs/>
          <w:sz w:val="18"/>
          <w:szCs w:val="18"/>
        </w:rPr>
        <w:tab/>
      </w:r>
      <w:r w:rsidRPr="00B17277">
        <w:rPr>
          <w:rFonts w:asciiTheme="minorHAnsi" w:hAnsiTheme="minorHAnsi"/>
          <w:i/>
          <w:iCs/>
          <w:sz w:val="18"/>
          <w:szCs w:val="18"/>
        </w:rPr>
        <w:tab/>
      </w:r>
      <w:r w:rsidRPr="00B17277">
        <w:rPr>
          <w:rFonts w:asciiTheme="minorHAnsi" w:hAnsiTheme="minorHAnsi"/>
          <w:i/>
          <w:iCs/>
          <w:sz w:val="18"/>
          <w:szCs w:val="18"/>
        </w:rPr>
        <w:tab/>
      </w:r>
      <w:r w:rsidRPr="00B17277">
        <w:rPr>
          <w:rFonts w:asciiTheme="minorHAnsi" w:hAnsiTheme="minorHAnsi"/>
          <w:i/>
          <w:iCs/>
          <w:sz w:val="18"/>
          <w:szCs w:val="18"/>
        </w:rPr>
        <w:tab/>
      </w:r>
      <w:r w:rsidRPr="00B17277">
        <w:rPr>
          <w:rFonts w:asciiTheme="minorHAnsi" w:hAnsiTheme="minorHAnsi"/>
          <w:i/>
          <w:iCs/>
          <w:sz w:val="18"/>
          <w:szCs w:val="18"/>
        </w:rPr>
        <w:tab/>
      </w:r>
      <w:r w:rsidRPr="00B17277">
        <w:rPr>
          <w:rFonts w:asciiTheme="minorHAnsi" w:hAnsiTheme="minorHAnsi"/>
          <w:i/>
          <w:iCs/>
          <w:sz w:val="18"/>
          <w:szCs w:val="18"/>
        </w:rPr>
        <w:tab/>
        <w:t>(</w:t>
      </w:r>
      <w:r w:rsidRPr="00B17277">
        <w:rPr>
          <w:rFonts w:asciiTheme="minorHAnsi" w:hAnsiTheme="minorHAnsi"/>
          <w:bCs/>
          <w:i/>
          <w:iCs/>
          <w:sz w:val="18"/>
          <w:szCs w:val="18"/>
        </w:rPr>
        <w:t>podpis(y)</w:t>
      </w:r>
      <w:r w:rsidRPr="00B17277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Pr="00B17277">
        <w:rPr>
          <w:rFonts w:asciiTheme="minorHAnsi" w:hAnsiTheme="minorHAnsi"/>
          <w:i/>
          <w:iCs/>
          <w:sz w:val="18"/>
          <w:szCs w:val="18"/>
        </w:rPr>
        <w:t>osoby(osób) uprawnionej(</w:t>
      </w:r>
      <w:proofErr w:type="spellStart"/>
      <w:r w:rsidRPr="00B17277">
        <w:rPr>
          <w:rFonts w:asciiTheme="minorHAnsi" w:hAnsiTheme="minorHAnsi"/>
          <w:i/>
          <w:iCs/>
          <w:sz w:val="18"/>
          <w:szCs w:val="18"/>
        </w:rPr>
        <w:t>ych</w:t>
      </w:r>
      <w:proofErr w:type="spellEnd"/>
      <w:r w:rsidRPr="00B17277">
        <w:rPr>
          <w:rFonts w:asciiTheme="minorHAnsi" w:hAnsiTheme="minorHAnsi"/>
          <w:i/>
          <w:iCs/>
          <w:sz w:val="18"/>
          <w:szCs w:val="18"/>
        </w:rPr>
        <w:t xml:space="preserve">) do </w:t>
      </w:r>
    </w:p>
    <w:p w:rsidR="00B17277" w:rsidRPr="00B17277" w:rsidRDefault="00B17277" w:rsidP="00B17277">
      <w:pPr>
        <w:ind w:left="4956"/>
        <w:jc w:val="right"/>
        <w:rPr>
          <w:rFonts w:asciiTheme="minorHAnsi" w:hAnsiTheme="minorHAnsi"/>
          <w:i/>
          <w:iCs/>
        </w:rPr>
      </w:pPr>
      <w:r w:rsidRPr="00B17277">
        <w:rPr>
          <w:rFonts w:asciiTheme="minorHAnsi" w:hAnsiTheme="minorHAnsi"/>
          <w:i/>
          <w:iCs/>
          <w:sz w:val="18"/>
          <w:szCs w:val="18"/>
        </w:rPr>
        <w:t>składania oświadczeń woli w imieniu wykonawcy</w:t>
      </w:r>
    </w:p>
    <w:p w:rsidR="00B17277" w:rsidRPr="00B17277" w:rsidRDefault="00B17277" w:rsidP="00B17277">
      <w:pPr>
        <w:rPr>
          <w:rFonts w:asciiTheme="minorHAnsi" w:hAnsiTheme="minorHAnsi"/>
          <w:bCs/>
          <w:iCs/>
        </w:rPr>
        <w:sectPr w:rsidR="00B17277" w:rsidRPr="00B17277" w:rsidSect="004726DC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B15EEA" w:rsidRPr="00B15EEA" w:rsidRDefault="004726DC" w:rsidP="00B15EE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11</w:t>
      </w:r>
      <w:r w:rsidR="00B17277">
        <w:rPr>
          <w:rFonts w:asciiTheme="minorHAnsi" w:hAnsiTheme="minorHAnsi"/>
          <w:szCs w:val="24"/>
        </w:rPr>
        <w:t>/2017</w:t>
      </w:r>
      <w:r w:rsidR="00B15EEA" w:rsidRPr="00B15EEA">
        <w:rPr>
          <w:rFonts w:asciiTheme="minorHAnsi" w:hAnsiTheme="minorHAnsi"/>
          <w:szCs w:val="24"/>
        </w:rPr>
        <w:tab/>
      </w:r>
      <w:r w:rsidR="00B15EEA" w:rsidRPr="00B15EEA">
        <w:rPr>
          <w:rFonts w:asciiTheme="minorHAnsi" w:hAnsiTheme="minorHAnsi"/>
          <w:bCs/>
          <w:szCs w:val="24"/>
        </w:rPr>
        <w:t xml:space="preserve">załącznik nr </w:t>
      </w:r>
      <w:r w:rsidR="00B17277">
        <w:rPr>
          <w:rFonts w:asciiTheme="minorHAnsi" w:hAnsiTheme="minorHAnsi"/>
          <w:bCs/>
          <w:szCs w:val="24"/>
        </w:rPr>
        <w:t>4</w:t>
      </w:r>
      <w:r w:rsidR="00B15EEA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15EEA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B15EEA" w:rsidRPr="00B15EEA" w:rsidRDefault="00B15EEA" w:rsidP="00B15EE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15EEA" w:rsidRPr="00B15EEA" w:rsidRDefault="00B15EEA" w:rsidP="00B15EE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 w Bydgoszczy</w:t>
      </w:r>
    </w:p>
    <w:p w:rsidR="00B15EEA" w:rsidRPr="00B15EEA" w:rsidRDefault="00B15EEA" w:rsidP="00B15EEA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B15EEA" w:rsidRPr="00B15EEA" w:rsidRDefault="00B15EEA" w:rsidP="00B15EE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15EEA" w:rsidRPr="00B15EEA" w:rsidRDefault="00B15EEA" w:rsidP="00B15EE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B15EEA" w:rsidRPr="00B15EEA" w:rsidRDefault="00B15EEA" w:rsidP="00B15EEA">
      <w:pPr>
        <w:ind w:right="5953"/>
        <w:rPr>
          <w:rFonts w:asciiTheme="minorHAnsi" w:hAnsiTheme="minorHAnsi" w:cs="Arial"/>
          <w:i/>
          <w:iCs/>
        </w:rPr>
      </w:pPr>
    </w:p>
    <w:p w:rsidR="00B15EEA" w:rsidRPr="00B15EEA" w:rsidRDefault="00B15EEA" w:rsidP="00B15EEA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B15EEA" w:rsidRPr="00B15EEA" w:rsidRDefault="00B15EEA" w:rsidP="00B15EEA"/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9E0BEC" w:rsidRDefault="00B15EEA" w:rsidP="00B15EEA">
      <w:pPr>
        <w:jc w:val="both"/>
        <w:rPr>
          <w:rFonts w:asciiTheme="minorHAnsi" w:hAnsiTheme="minorHAnsi"/>
        </w:rPr>
      </w:pPr>
      <w:r w:rsidRPr="009E0BEC">
        <w:rPr>
          <w:rFonts w:asciiTheme="minorHAnsi" w:hAnsiTheme="minorHAnsi"/>
        </w:rPr>
        <w:t xml:space="preserve">Na potrzeby postępowania o udzielenie zamówienia publicznego </w:t>
      </w:r>
      <w:proofErr w:type="spellStart"/>
      <w:r w:rsidRPr="009E0BEC">
        <w:rPr>
          <w:rFonts w:asciiTheme="minorHAnsi" w:hAnsiTheme="minorHAnsi"/>
        </w:rPr>
        <w:t>pn</w:t>
      </w:r>
      <w:proofErr w:type="spellEnd"/>
      <w:r w:rsidR="00B06E8C" w:rsidRPr="009E0BEC">
        <w:rPr>
          <w:rFonts w:asciiTheme="minorHAnsi" w:eastAsia="Calibri" w:hAnsiTheme="minorHAnsi"/>
          <w:b/>
          <w:lang w:eastAsia="pl-PL"/>
        </w:rPr>
        <w:t xml:space="preserve"> </w:t>
      </w:r>
      <w:r w:rsidR="009E0BEC" w:rsidRPr="009E0BEC">
        <w:rPr>
          <w:rFonts w:asciiTheme="minorHAnsi" w:eastAsia="Calibri" w:hAnsiTheme="minorHAnsi"/>
          <w:b/>
          <w:lang w:eastAsia="pl-PL"/>
        </w:rPr>
        <w:t xml:space="preserve">Zakup i dostawa </w:t>
      </w:r>
      <w:r w:rsidR="00CF3954">
        <w:rPr>
          <w:rFonts w:asciiTheme="minorHAnsi" w:eastAsia="Calibri1" w:hAnsiTheme="minorHAnsi" w:cs="Calibri1"/>
          <w:b/>
          <w:bCs/>
          <w:color w:val="000000"/>
        </w:rPr>
        <w:t>zestawu endoskopowego oraz wieży laparoskopowej</w:t>
      </w:r>
      <w:r w:rsidRPr="009E0BEC">
        <w:rPr>
          <w:rFonts w:asciiTheme="minorHAnsi" w:hAnsiTheme="minorHAnsi"/>
        </w:rPr>
        <w:t>, oświadczam, co następuje: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i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………….…….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5664" w:firstLine="708"/>
        <w:jc w:val="both"/>
        <w:rPr>
          <w:rFonts w:asciiTheme="minorHAnsi" w:hAnsiTheme="minorHAnsi" w:cs="Arial"/>
          <w:i/>
        </w:rPr>
      </w:pPr>
    </w:p>
    <w:p w:rsid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  <w:r w:rsidR="00B7234B"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lastRenderedPageBreak/>
        <w:t>OŚWIADCZENIE DOTYCZĄCE PODMIOTU, NA KTÓREGO ZASOBY POWOŁUJE SIĘ 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postępowaniu, tj.: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7234B" w:rsidRPr="00B15EEA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Default="00B15EEA" w:rsidP="00B15EEA">
      <w:pPr>
        <w:rPr>
          <w:rFonts w:asciiTheme="minorHAnsi" w:hAnsiTheme="minorHAnsi"/>
          <w:b/>
        </w:rPr>
      </w:pPr>
    </w:p>
    <w:p w:rsidR="00B7234B" w:rsidRDefault="00B7234B" w:rsidP="00B15EEA">
      <w:pPr>
        <w:rPr>
          <w:rFonts w:asciiTheme="minorHAnsi" w:hAnsiTheme="minorHAnsi"/>
          <w:b/>
        </w:rPr>
      </w:pPr>
    </w:p>
    <w:p w:rsidR="00B7234B" w:rsidRPr="00B15EEA" w:rsidRDefault="00B7234B" w:rsidP="00B15EEA">
      <w:pPr>
        <w:rPr>
          <w:rFonts w:asciiTheme="minorHAnsi" w:hAnsiTheme="minorHAnsi"/>
          <w:b/>
        </w:rPr>
      </w:pPr>
    </w:p>
    <w:p w:rsidR="00B15EEA" w:rsidRPr="00B15EEA" w:rsidRDefault="00B15EEA" w:rsidP="00B15EEA">
      <w:pPr>
        <w:rPr>
          <w:rFonts w:asciiTheme="minorHAnsi" w:hAnsiTheme="minorHAnsi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 xml:space="preserve">do składania oświadczeń woli w imieniu </w:t>
      </w:r>
    </w:p>
    <w:p w:rsidR="00B15EEA" w:rsidRDefault="00B15EEA" w:rsidP="00B15EEA">
      <w:pPr>
        <w:ind w:left="4956" w:firstLine="69"/>
        <w:jc w:val="center"/>
        <w:rPr>
          <w:rFonts w:ascii="Arial Narrow" w:hAnsi="Arial Narrow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Default="00B15EEA" w:rsidP="00B15EEA">
      <w:pPr>
        <w:ind w:left="4956" w:firstLine="69"/>
        <w:jc w:val="center"/>
        <w:sectPr w:rsidR="00B15EEA" w:rsidSect="004726DC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6938B2" w:rsidRPr="006938B2" w:rsidRDefault="007C466A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</w:t>
      </w:r>
      <w:r w:rsidR="00CF3954">
        <w:rPr>
          <w:rFonts w:asciiTheme="minorHAnsi" w:hAnsiTheme="minorHAnsi"/>
          <w:szCs w:val="24"/>
        </w:rPr>
        <w:t xml:space="preserve"> 11</w:t>
      </w:r>
      <w:r>
        <w:rPr>
          <w:rFonts w:asciiTheme="minorHAnsi" w:hAnsiTheme="minorHAnsi"/>
          <w:szCs w:val="24"/>
        </w:rPr>
        <w:t>/2017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5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CF3954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6938B2" w:rsidRPr="006938B2" w:rsidRDefault="006938B2" w:rsidP="006938B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6938B2" w:rsidRPr="006938B2" w:rsidRDefault="006938B2" w:rsidP="006938B2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6938B2" w:rsidRPr="006938B2" w:rsidRDefault="006938B2" w:rsidP="0078124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</w:p>
    <w:p w:rsidR="006938B2" w:rsidRPr="006938B2" w:rsidRDefault="006938B2" w:rsidP="00D12F0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</w:p>
    <w:p w:rsidR="006938B2" w:rsidRPr="006938B2" w:rsidRDefault="006938B2" w:rsidP="00D12F0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:rsidR="006938B2" w:rsidRPr="006938B2" w:rsidRDefault="006938B2" w:rsidP="006938B2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:rsidR="006938B2" w:rsidRPr="00772377" w:rsidRDefault="006938B2" w:rsidP="006938B2">
      <w:pPr>
        <w:rPr>
          <w:rFonts w:ascii="Arial Narrow" w:hAnsi="Arial Narrow" w:cs="Arial"/>
        </w:rPr>
      </w:pP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</w:pP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  <w:sectPr w:rsidR="006938B2" w:rsidRPr="006C20EA" w:rsidSect="004726DC">
          <w:headerReference w:type="default" r:id="rId13"/>
          <w:footerReference w:type="default" r:id="rId14"/>
          <w:footerReference w:type="first" r:id="rId15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7A14E8" w:rsidRPr="007A14E8" w:rsidRDefault="007A14E8" w:rsidP="007A14E8">
      <w:pPr>
        <w:rPr>
          <w:rFonts w:asciiTheme="minorHAnsi" w:hAnsiTheme="minorHAnsi"/>
        </w:rPr>
      </w:pPr>
    </w:p>
    <w:p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CF3954">
        <w:rPr>
          <w:rFonts w:asciiTheme="minorHAnsi" w:hAnsiTheme="minorHAnsi"/>
          <w:szCs w:val="24"/>
        </w:rPr>
        <w:t>11</w:t>
      </w:r>
      <w:r w:rsidR="009A4B86">
        <w:rPr>
          <w:rFonts w:asciiTheme="minorHAnsi" w:hAnsiTheme="minorHAnsi"/>
          <w:szCs w:val="24"/>
        </w:rPr>
        <w:t>/</w:t>
      </w:r>
      <w:r w:rsidRPr="007A14E8">
        <w:rPr>
          <w:rFonts w:asciiTheme="minorHAnsi" w:hAnsiTheme="minorHAnsi"/>
          <w:szCs w:val="24"/>
        </w:rPr>
        <w:t>201</w:t>
      </w:r>
      <w:r w:rsidR="00B17277">
        <w:rPr>
          <w:rFonts w:asciiTheme="minorHAnsi" w:hAnsiTheme="minorHAnsi"/>
          <w:szCs w:val="24"/>
        </w:rPr>
        <w:t>7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6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1C0BA6" w:rsidRPr="007A14E8" w:rsidRDefault="001C0BA6" w:rsidP="001C0BA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7A14E8">
        <w:rPr>
          <w:rFonts w:asciiTheme="minorHAnsi" w:hAnsiTheme="minorHAnsi"/>
          <w:b/>
          <w:sz w:val="22"/>
          <w:szCs w:val="22"/>
          <w:u w:val="single"/>
        </w:rPr>
        <w:t>GŁÓWNE POSTANOWIENIA UMOWY</w:t>
      </w:r>
    </w:p>
    <w:p w:rsidR="001C0BA6" w:rsidRPr="007A14E8" w:rsidRDefault="001C0BA6" w:rsidP="001C0BA6">
      <w:pPr>
        <w:jc w:val="center"/>
        <w:rPr>
          <w:rFonts w:asciiTheme="minorHAnsi" w:hAnsiTheme="minorHAnsi"/>
          <w:sz w:val="22"/>
          <w:szCs w:val="22"/>
        </w:rPr>
      </w:pPr>
    </w:p>
    <w:p w:rsidR="001C0BA6" w:rsidRPr="007A14E8" w:rsidRDefault="001C0BA6" w:rsidP="001C0BA6">
      <w:pPr>
        <w:jc w:val="center"/>
        <w:rPr>
          <w:rFonts w:asciiTheme="minorHAnsi" w:hAnsiTheme="minorHAnsi"/>
          <w:sz w:val="22"/>
          <w:szCs w:val="22"/>
        </w:rPr>
      </w:pPr>
      <w:r w:rsidRPr="007A14E8">
        <w:rPr>
          <w:rFonts w:asciiTheme="minorHAnsi" w:hAnsiTheme="minorHAnsi"/>
          <w:sz w:val="22"/>
          <w:szCs w:val="22"/>
        </w:rPr>
        <w:t>UMOWA NR ……………..</w:t>
      </w:r>
    </w:p>
    <w:p w:rsidR="00894394" w:rsidRPr="00B06E8C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B06E8C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zawarta w dniu           201</w:t>
      </w:r>
      <w:r w:rsidR="003F634A">
        <w:rPr>
          <w:rFonts w:asciiTheme="minorHAnsi" w:hAnsiTheme="minorHAnsi"/>
          <w:sz w:val="24"/>
          <w:szCs w:val="24"/>
        </w:rPr>
        <w:t>7</w:t>
      </w:r>
      <w:r w:rsidRPr="00B06E8C">
        <w:rPr>
          <w:rFonts w:asciiTheme="minorHAnsi" w:hAnsiTheme="minorHAnsi"/>
          <w:sz w:val="24"/>
          <w:szCs w:val="24"/>
        </w:rPr>
        <w:t xml:space="preserve"> roku</w:t>
      </w:r>
      <w:r w:rsidRPr="00B06E8C">
        <w:rPr>
          <w:rFonts w:asciiTheme="minorHAnsi" w:hAnsiTheme="minorHAnsi"/>
          <w:b/>
          <w:sz w:val="24"/>
          <w:szCs w:val="24"/>
        </w:rPr>
        <w:t xml:space="preserve"> </w:t>
      </w:r>
      <w:r w:rsidRPr="00B06E8C">
        <w:rPr>
          <w:rFonts w:asciiTheme="minorHAnsi" w:hAnsiTheme="minorHAnsi"/>
          <w:sz w:val="24"/>
          <w:szCs w:val="24"/>
        </w:rPr>
        <w:t xml:space="preserve">pomiędzy: </w:t>
      </w:r>
    </w:p>
    <w:p w:rsidR="004A3CD8" w:rsidRPr="00B06E8C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 xml:space="preserve">Samodzielnym Publicznym Wielospecjalistycznym Zakładem Opieki Zdrowotnej Ministerstwa Spraw Wewnętrznych </w:t>
      </w:r>
      <w:r w:rsidR="00B17277">
        <w:rPr>
          <w:rFonts w:asciiTheme="minorHAnsi" w:hAnsiTheme="minorHAnsi"/>
          <w:b/>
          <w:sz w:val="24"/>
          <w:szCs w:val="24"/>
        </w:rPr>
        <w:t xml:space="preserve">i Administracji </w:t>
      </w:r>
      <w:r w:rsidRPr="00B06E8C">
        <w:rPr>
          <w:rFonts w:asciiTheme="minorHAnsi" w:hAnsiTheme="minorHAnsi"/>
          <w:b/>
          <w:sz w:val="24"/>
          <w:szCs w:val="24"/>
        </w:rPr>
        <w:t xml:space="preserve">w Bydgoszczy, adres ul. </w:t>
      </w:r>
      <w:proofErr w:type="spellStart"/>
      <w:r w:rsidRPr="00B06E8C">
        <w:rPr>
          <w:rFonts w:asciiTheme="minorHAnsi" w:hAnsiTheme="minorHAnsi"/>
          <w:b/>
          <w:sz w:val="24"/>
          <w:szCs w:val="24"/>
        </w:rPr>
        <w:t>Markwarta</w:t>
      </w:r>
      <w:proofErr w:type="spellEnd"/>
      <w:r w:rsidRPr="00B06E8C">
        <w:rPr>
          <w:rFonts w:asciiTheme="minorHAnsi" w:hAnsiTheme="minorHAnsi"/>
          <w:b/>
          <w:sz w:val="24"/>
          <w:szCs w:val="24"/>
        </w:rPr>
        <w:t xml:space="preserve"> 4-6, 85-015 Bydgoszcz</w:t>
      </w:r>
    </w:p>
    <w:p w:rsidR="004A3CD8" w:rsidRPr="00B06E8C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B06E8C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:rsidR="004A3CD8" w:rsidRPr="00B06E8C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zwanym dalej „Zamawiającym”</w:t>
      </w:r>
    </w:p>
    <w:p w:rsidR="004A3CD8" w:rsidRPr="00B06E8C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reprezentowanym przez:</w:t>
      </w:r>
    </w:p>
    <w:p w:rsidR="004A3CD8" w:rsidRPr="00B06E8C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1. Dyrektora  – Marka Lewandowskiego</w:t>
      </w:r>
    </w:p>
    <w:p w:rsidR="004A3CD8" w:rsidRPr="00B06E8C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2. Z-</w:t>
      </w:r>
      <w:proofErr w:type="spellStart"/>
      <w:r w:rsidRPr="00B06E8C">
        <w:rPr>
          <w:rFonts w:asciiTheme="minorHAnsi" w:hAnsiTheme="minorHAnsi"/>
          <w:b/>
          <w:sz w:val="24"/>
          <w:szCs w:val="24"/>
        </w:rPr>
        <w:t>cę</w:t>
      </w:r>
      <w:proofErr w:type="spellEnd"/>
      <w:r w:rsidRPr="00B06E8C">
        <w:rPr>
          <w:rFonts w:asciiTheme="minorHAnsi" w:hAnsiTheme="minorHAnsi"/>
          <w:b/>
          <w:sz w:val="24"/>
          <w:szCs w:val="24"/>
        </w:rPr>
        <w:t xml:space="preserve"> Dyrektora ds. </w:t>
      </w:r>
      <w:proofErr w:type="spellStart"/>
      <w:r w:rsidRPr="00B06E8C">
        <w:rPr>
          <w:rFonts w:asciiTheme="minorHAnsi" w:hAnsiTheme="minorHAnsi"/>
          <w:b/>
          <w:sz w:val="24"/>
          <w:szCs w:val="24"/>
        </w:rPr>
        <w:t>Ekonomiczno</w:t>
      </w:r>
      <w:proofErr w:type="spellEnd"/>
      <w:r w:rsidRPr="00B06E8C">
        <w:rPr>
          <w:rFonts w:asciiTheme="minorHAnsi" w:hAnsiTheme="minorHAnsi"/>
          <w:b/>
          <w:sz w:val="24"/>
          <w:szCs w:val="24"/>
        </w:rPr>
        <w:t xml:space="preserve"> - Administracyjnych – Mirosławę Cieślak</w:t>
      </w:r>
    </w:p>
    <w:p w:rsidR="004A3CD8" w:rsidRPr="00B06E8C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B06E8C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a</w:t>
      </w:r>
    </w:p>
    <w:p w:rsidR="00894394" w:rsidRPr="00B06E8C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…………..</w:t>
      </w:r>
      <w:r w:rsidRPr="00B06E8C">
        <w:rPr>
          <w:rFonts w:asciiTheme="minorHAnsi" w:hAnsiTheme="minorHAnsi"/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B06E8C">
        <w:rPr>
          <w:rFonts w:asciiTheme="minorHAnsi" w:hAnsiTheme="minorHAnsi"/>
          <w:b/>
          <w:sz w:val="24"/>
          <w:szCs w:val="24"/>
        </w:rPr>
        <w:t xml:space="preserve">KRS:  </w:t>
      </w:r>
      <w:r w:rsidRPr="00B06E8C">
        <w:rPr>
          <w:rFonts w:asciiTheme="minorHAnsi" w:hAnsiTheme="minorHAnsi"/>
          <w:sz w:val="24"/>
          <w:szCs w:val="24"/>
        </w:rPr>
        <w:t xml:space="preserve">………………………zwaną dalej „Wykonawcą”, reprezentowaną przez : </w:t>
      </w:r>
    </w:p>
    <w:p w:rsidR="00894394" w:rsidRPr="00B06E8C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:rsidR="00B06E8C" w:rsidRPr="00CF3954" w:rsidRDefault="00B06E8C" w:rsidP="00B06E8C">
      <w:pPr>
        <w:jc w:val="both"/>
        <w:rPr>
          <w:rFonts w:asciiTheme="minorHAnsi" w:hAnsiTheme="minorHAnsi"/>
          <w:iCs/>
          <w:sz w:val="24"/>
          <w:szCs w:val="24"/>
        </w:rPr>
      </w:pPr>
      <w:r w:rsidRPr="00CF3954">
        <w:rPr>
          <w:rFonts w:asciiTheme="minorHAnsi" w:hAnsiTheme="minorHAnsi"/>
          <w:sz w:val="24"/>
          <w:szCs w:val="24"/>
        </w:rPr>
        <w:t xml:space="preserve">W wyniku rozstrzygnięcia postępowania przetargowego na </w:t>
      </w:r>
      <w:r w:rsidRPr="00CF3954">
        <w:rPr>
          <w:rFonts w:asciiTheme="minorHAnsi" w:hAnsiTheme="minorHAnsi"/>
          <w:iCs/>
          <w:sz w:val="24"/>
          <w:szCs w:val="24"/>
        </w:rPr>
        <w:t xml:space="preserve"> udzielenie zamówienia publicznego </w:t>
      </w:r>
      <w:r w:rsidRPr="00CF3954">
        <w:rPr>
          <w:rFonts w:asciiTheme="minorHAnsi" w:hAnsiTheme="minorHAnsi"/>
          <w:sz w:val="24"/>
          <w:szCs w:val="24"/>
        </w:rPr>
        <w:t xml:space="preserve">na </w:t>
      </w:r>
      <w:r w:rsidRPr="00CF3954">
        <w:rPr>
          <w:rFonts w:asciiTheme="minorHAnsi" w:hAnsiTheme="minorHAnsi"/>
          <w:b/>
          <w:sz w:val="24"/>
          <w:szCs w:val="24"/>
        </w:rPr>
        <w:t xml:space="preserve">zakup i dostawę </w:t>
      </w:r>
      <w:r w:rsidR="00CF3954" w:rsidRPr="00CF3954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zestawu endoskopowego oraz wieży laparoskopowej</w:t>
      </w:r>
      <w:r w:rsidR="00923068">
        <w:rPr>
          <w:rFonts w:asciiTheme="minorHAnsi" w:hAnsiTheme="minorHAnsi"/>
          <w:sz w:val="24"/>
          <w:szCs w:val="24"/>
        </w:rPr>
        <w:t xml:space="preserve"> (11</w:t>
      </w:r>
      <w:r w:rsidRPr="00CF3954">
        <w:rPr>
          <w:rFonts w:asciiTheme="minorHAnsi" w:hAnsiTheme="minorHAnsi"/>
          <w:sz w:val="24"/>
          <w:szCs w:val="24"/>
        </w:rPr>
        <w:t>/201</w:t>
      </w:r>
      <w:r w:rsidR="00B17277" w:rsidRPr="00CF3954">
        <w:rPr>
          <w:rFonts w:asciiTheme="minorHAnsi" w:hAnsiTheme="minorHAnsi"/>
          <w:sz w:val="24"/>
          <w:szCs w:val="24"/>
        </w:rPr>
        <w:t>7</w:t>
      </w:r>
      <w:r w:rsidRPr="00CF3954">
        <w:rPr>
          <w:rFonts w:asciiTheme="minorHAnsi" w:hAnsiTheme="minorHAnsi"/>
          <w:sz w:val="24"/>
          <w:szCs w:val="24"/>
        </w:rPr>
        <w:t>) w trybie przetargu nieograniczonego, na podstawie art. 39 ustawy z dnia 29/01/2004r Prawo Zamówień Publicznych (</w:t>
      </w:r>
      <w:r w:rsidR="00CF3954" w:rsidRPr="00773BD2">
        <w:rPr>
          <w:rFonts w:asciiTheme="minorHAnsi" w:hAnsiTheme="minorHAnsi"/>
          <w:sz w:val="24"/>
          <w:szCs w:val="24"/>
        </w:rPr>
        <w:t xml:space="preserve">j.t. </w:t>
      </w:r>
      <w:r w:rsidR="00CF3954" w:rsidRPr="00773BD2">
        <w:rPr>
          <w:rFonts w:asciiTheme="minorHAnsi" w:hAnsiTheme="minorHAnsi"/>
          <w:bCs/>
          <w:sz w:val="24"/>
          <w:szCs w:val="24"/>
        </w:rPr>
        <w:t>Dz. U. z 2017 r., poz. 1579</w:t>
      </w:r>
      <w:r w:rsidRPr="00CF3954">
        <w:rPr>
          <w:rFonts w:asciiTheme="minorHAnsi" w:hAnsiTheme="minorHAnsi"/>
          <w:sz w:val="24"/>
          <w:szCs w:val="24"/>
        </w:rPr>
        <w:t>), Strony zawierają umowę następującej treści:</w:t>
      </w:r>
    </w:p>
    <w:p w:rsidR="00B06E8C" w:rsidRPr="007C466A" w:rsidRDefault="00B06E8C" w:rsidP="00B06E8C">
      <w:pPr>
        <w:rPr>
          <w:rFonts w:asciiTheme="minorHAnsi" w:hAnsiTheme="minorHAnsi"/>
          <w:sz w:val="24"/>
          <w:szCs w:val="24"/>
        </w:rPr>
      </w:pPr>
    </w:p>
    <w:p w:rsidR="00B17277" w:rsidRPr="007C466A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7C466A">
        <w:rPr>
          <w:rFonts w:asciiTheme="minorHAnsi" w:hAnsiTheme="minorHAnsi"/>
          <w:b/>
          <w:sz w:val="22"/>
          <w:szCs w:val="22"/>
        </w:rPr>
        <w:t>§1</w:t>
      </w:r>
    </w:p>
    <w:p w:rsidR="00B17277" w:rsidRPr="00CF3954" w:rsidRDefault="00CF3954" w:rsidP="00FC1F6A">
      <w:pPr>
        <w:widowControl/>
        <w:numPr>
          <w:ilvl w:val="0"/>
          <w:numId w:val="39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C36F0B">
        <w:rPr>
          <w:sz w:val="22"/>
          <w:szCs w:val="22"/>
        </w:rPr>
        <w:t xml:space="preserve">Wykonawca </w:t>
      </w:r>
      <w:r w:rsidRPr="00CF3954">
        <w:rPr>
          <w:rFonts w:asciiTheme="minorHAnsi" w:hAnsiTheme="minorHAnsi"/>
          <w:sz w:val="22"/>
          <w:szCs w:val="22"/>
        </w:rPr>
        <w:t>zobowiązuje się do sprzedaży i dostarczenia Zamawiającemu sprzętu medycznego objętego pakietem nr … zwanego w dalszej treści umowy „towarem”, a szczegółowo określonego w załączniku do niniejszej umowy i stanowiącego jej integralną część.</w:t>
      </w:r>
    </w:p>
    <w:p w:rsidR="00B17277" w:rsidRPr="009E0BEC" w:rsidRDefault="00B17277" w:rsidP="00FC1F6A">
      <w:pPr>
        <w:widowControl/>
        <w:numPr>
          <w:ilvl w:val="0"/>
          <w:numId w:val="39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CF3954">
        <w:rPr>
          <w:rFonts w:asciiTheme="minorHAnsi" w:hAnsiTheme="minorHAnsi"/>
          <w:sz w:val="22"/>
          <w:szCs w:val="22"/>
        </w:rPr>
        <w:t>Wykonawca jest zobowiązany do zainstalowania i uruchomienia, montażu (jeśli towar będzie dostarczony w częściach) towaru w miejscu</w:t>
      </w:r>
      <w:r w:rsidRPr="007C466A">
        <w:rPr>
          <w:rFonts w:asciiTheme="minorHAnsi" w:hAnsiTheme="minorHAnsi"/>
          <w:sz w:val="22"/>
          <w:szCs w:val="22"/>
        </w:rPr>
        <w:t xml:space="preserve"> jego użytkowania, wskazanym przez Zamawiającego,</w:t>
      </w:r>
      <w:r w:rsidRPr="009E0BEC">
        <w:rPr>
          <w:rFonts w:asciiTheme="minorHAnsi" w:hAnsiTheme="minorHAnsi"/>
          <w:sz w:val="22"/>
          <w:szCs w:val="22"/>
        </w:rPr>
        <w:t xml:space="preserve"> co zostanie potwierdzone protokołem zdawczo odbiorczym podpisanym przez strony.</w:t>
      </w:r>
    </w:p>
    <w:p w:rsidR="00B17277" w:rsidRPr="00E3242B" w:rsidRDefault="00B17277" w:rsidP="00FC1F6A">
      <w:pPr>
        <w:widowControl/>
        <w:numPr>
          <w:ilvl w:val="0"/>
          <w:numId w:val="39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0BEC">
        <w:rPr>
          <w:rFonts w:asciiTheme="minorHAnsi" w:hAnsiTheme="minorHAnsi"/>
          <w:sz w:val="22"/>
          <w:szCs w:val="22"/>
        </w:rPr>
        <w:t>Wykonawca jest zobowiązany do przeszkolenia, wskazanego przez Zamawiającego personelu w</w:t>
      </w:r>
      <w:r w:rsidRPr="00E3242B">
        <w:rPr>
          <w:rFonts w:asciiTheme="minorHAnsi" w:hAnsiTheme="minorHAnsi"/>
          <w:sz w:val="22"/>
          <w:szCs w:val="22"/>
        </w:rPr>
        <w:t xml:space="preserve"> zakresie obsługi towaru w następującym zakresie: szkolenie z obsługi towaru dla min. 4 osób. Szkolenie zakończy się sprawdzianem jego skuteczności. Przeprowadzenie szkolenia zostanie potwierdzone protokołem podpisanym przez strony</w:t>
      </w:r>
    </w:p>
    <w:p w:rsidR="00B17277" w:rsidRPr="00E3242B" w:rsidRDefault="00B17277" w:rsidP="00B17277">
      <w:pPr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2</w:t>
      </w:r>
    </w:p>
    <w:p w:rsidR="00B17277" w:rsidRPr="00E3242B" w:rsidRDefault="00B17277" w:rsidP="00FC1F6A">
      <w:pPr>
        <w:numPr>
          <w:ilvl w:val="0"/>
          <w:numId w:val="43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Wykonawca zobowiązuje się do wykonania czynności określonych w § 1 w terminie do </w:t>
      </w:r>
      <w:r w:rsidR="00E3242B" w:rsidRPr="00E3242B">
        <w:rPr>
          <w:rFonts w:asciiTheme="minorHAnsi" w:hAnsiTheme="minorHAnsi"/>
          <w:sz w:val="22"/>
          <w:szCs w:val="22"/>
        </w:rPr>
        <w:t>30</w:t>
      </w:r>
      <w:r w:rsidR="00E3242B">
        <w:rPr>
          <w:rFonts w:asciiTheme="minorHAnsi" w:hAnsiTheme="minorHAnsi"/>
          <w:sz w:val="22"/>
          <w:szCs w:val="22"/>
        </w:rPr>
        <w:t xml:space="preserve"> </w:t>
      </w:r>
      <w:r w:rsidR="00E3242B" w:rsidRPr="00E3242B">
        <w:rPr>
          <w:rFonts w:asciiTheme="minorHAnsi" w:hAnsiTheme="minorHAnsi"/>
          <w:sz w:val="22"/>
          <w:szCs w:val="22"/>
        </w:rPr>
        <w:t>dni</w:t>
      </w:r>
      <w:r w:rsidRPr="00E3242B">
        <w:rPr>
          <w:rFonts w:asciiTheme="minorHAnsi" w:hAnsiTheme="minorHAnsi"/>
          <w:sz w:val="22"/>
          <w:szCs w:val="22"/>
        </w:rPr>
        <w:t xml:space="preserve"> od dnia podpisania umowy.</w:t>
      </w:r>
    </w:p>
    <w:p w:rsidR="00B17277" w:rsidRPr="00E3242B" w:rsidRDefault="00B17277" w:rsidP="00FC1F6A">
      <w:pPr>
        <w:pStyle w:val="Tekstpodstawowy"/>
        <w:numPr>
          <w:ilvl w:val="0"/>
          <w:numId w:val="43"/>
        </w:numPr>
        <w:tabs>
          <w:tab w:val="clear" w:pos="1440"/>
        </w:tabs>
        <w:ind w:left="360"/>
        <w:jc w:val="left"/>
        <w:rPr>
          <w:rFonts w:asciiTheme="minorHAnsi" w:hAnsiTheme="minorHAnsi"/>
          <w:b w:val="0"/>
          <w:sz w:val="22"/>
          <w:szCs w:val="22"/>
        </w:rPr>
      </w:pPr>
      <w:r w:rsidRPr="00E3242B">
        <w:rPr>
          <w:rFonts w:asciiTheme="minorHAnsi" w:hAnsiTheme="minorHAnsi"/>
          <w:b w:val="0"/>
          <w:sz w:val="22"/>
          <w:szCs w:val="22"/>
        </w:rPr>
        <w:t>Dostawa odbędzie się do siedziby Zamawiającego na koszt i ryzyko Wykonawcy.</w:t>
      </w:r>
    </w:p>
    <w:p w:rsidR="00B17277" w:rsidRPr="00E3242B" w:rsidRDefault="00B17277" w:rsidP="00FC1F6A">
      <w:pPr>
        <w:numPr>
          <w:ilvl w:val="0"/>
          <w:numId w:val="43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Wykonawcę obciążają koszty dostawy i wydania towaru, w tym w szczególności koszty opakowania oraz ubezpieczenia za czas przewozu, rozładunku, dostosowania pomieszczeń, montażu i przeszkolenia.</w:t>
      </w:r>
    </w:p>
    <w:p w:rsidR="00B17277" w:rsidRPr="00E3242B" w:rsidRDefault="00B17277" w:rsidP="00FC1F6A">
      <w:pPr>
        <w:numPr>
          <w:ilvl w:val="0"/>
          <w:numId w:val="43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zawiadamia Zamawiającego z dwudniowym wyprzedzeniem o planowanym terminie dostawy. Zawiadomienia dokonuje się faksem lub pisemnie.</w:t>
      </w:r>
    </w:p>
    <w:p w:rsidR="00B17277" w:rsidRPr="00E3242B" w:rsidRDefault="00B17277" w:rsidP="00FC1F6A">
      <w:pPr>
        <w:numPr>
          <w:ilvl w:val="0"/>
          <w:numId w:val="43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Za wszelkie uszkodzenia powstałe podczas dostawy, dostosowania pomieszczeń, montażu i </w:t>
      </w:r>
      <w:r w:rsidRPr="00E3242B">
        <w:rPr>
          <w:rFonts w:asciiTheme="minorHAnsi" w:hAnsiTheme="minorHAnsi"/>
          <w:sz w:val="22"/>
          <w:szCs w:val="22"/>
        </w:rPr>
        <w:lastRenderedPageBreak/>
        <w:t>uruchomienia towaru odpowiada Wykonawca</w:t>
      </w: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3</w:t>
      </w:r>
    </w:p>
    <w:p w:rsidR="00B17277" w:rsidRPr="00E3242B" w:rsidRDefault="00B17277" w:rsidP="00FC1F6A">
      <w:pPr>
        <w:numPr>
          <w:ilvl w:val="0"/>
          <w:numId w:val="44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Odbiór towaru potwierdzony będzie protokołem zdawczo-odbiorczym, podpisanym przez uprawnione osoby, reprezentujące strony umowy.</w:t>
      </w:r>
    </w:p>
    <w:p w:rsidR="00B17277" w:rsidRPr="00E3242B" w:rsidRDefault="00B17277" w:rsidP="00FC1F6A">
      <w:pPr>
        <w:numPr>
          <w:ilvl w:val="0"/>
          <w:numId w:val="44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Wraz z odbiorem towaru Wykonawca wyda Zamawiającemu oryginały niezbędnych dokumentów związanych z przedmiotem umowy, w tym w szczególności wszelkie instrukcje i karty gwarancyjne. Niewydanie dokumentów może być podstawą odmowy podpisania protokołu zdawczo-odbiorczego przez Zamawiającego.</w:t>
      </w:r>
    </w:p>
    <w:p w:rsidR="00B17277" w:rsidRPr="00E3242B" w:rsidRDefault="00B17277" w:rsidP="00FC1F6A">
      <w:pPr>
        <w:numPr>
          <w:ilvl w:val="0"/>
          <w:numId w:val="44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Podstawę do wystawienia faktury i jej zapłaty stanowi oryginał protokołu zdawczo-odbiorczego oraz protokołu z instalacji i uruchomienia oraz protokołu ze sprawdzianu skuteczności szkolenia, które zostaną załączone do faktury.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4</w:t>
      </w:r>
    </w:p>
    <w:p w:rsidR="00B17277" w:rsidRPr="00E3242B" w:rsidRDefault="00B17277" w:rsidP="00FC1F6A">
      <w:pPr>
        <w:numPr>
          <w:ilvl w:val="0"/>
          <w:numId w:val="56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Wartość umowy brutto wynosi ……. (słownie: ………….).</w:t>
      </w:r>
    </w:p>
    <w:p w:rsidR="00B17277" w:rsidRPr="00E3242B" w:rsidRDefault="00B17277" w:rsidP="00FC1F6A">
      <w:pPr>
        <w:numPr>
          <w:ilvl w:val="0"/>
          <w:numId w:val="56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Wartość umowy brutto obejmuje wszelkie koszty związane z realizacją przedmiotu zamówienia, jakie będzie musiał ponieść, a w szczególności koszt dostawy, sprzętu, instalacji – uruchomienia, przeprowadzenia szkolenia, podatek VAT oraz podatek akcyzowy, jeżeli na podstawie odrębnych przepisów sprzedaż towaru podlega obciążeniu tymi podatkami, a także inne opłaty i podatki (np. cło) oraz koszty wszelkich zobowiązań wynikających z postanowień umowy, w tym wszelkie opusty i rabaty.</w:t>
      </w:r>
    </w:p>
    <w:p w:rsidR="00B17277" w:rsidRPr="00E3242B" w:rsidRDefault="00B17277" w:rsidP="00FC1F6A">
      <w:pPr>
        <w:numPr>
          <w:ilvl w:val="0"/>
          <w:numId w:val="56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Zamawiający zobowiązuje się do zapłaty należności w terminie do 60 dni licząc od daty dostarczenia, instalacji i uruchomienia towaru potwierdzonego protokołem, oraz protokołem z przeszkolenia personelu o którym mowa, a także otrzymania faktury wystawionej zgodnie z warunkami niniejszej umowy, wraz z dołączonymi oryginałami protokołów.</w:t>
      </w:r>
    </w:p>
    <w:p w:rsidR="00B17277" w:rsidRPr="00E3242B" w:rsidRDefault="00B17277" w:rsidP="00FC1F6A">
      <w:pPr>
        <w:numPr>
          <w:ilvl w:val="0"/>
          <w:numId w:val="56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Zapłata należności dokonana będzie przelewem na konto bankowe Wykonawcy podane na fakturze VAT.</w:t>
      </w:r>
    </w:p>
    <w:p w:rsidR="00B17277" w:rsidRPr="00E3242B" w:rsidRDefault="00B17277" w:rsidP="00FC1F6A">
      <w:pPr>
        <w:numPr>
          <w:ilvl w:val="0"/>
          <w:numId w:val="56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 termin zapłaty strony uznają datę obciążenia rachunku bankowego Zamawiającego.</w:t>
      </w:r>
    </w:p>
    <w:p w:rsidR="00B17277" w:rsidRPr="00E3242B" w:rsidRDefault="00B17277" w:rsidP="00FC1F6A">
      <w:pPr>
        <w:numPr>
          <w:ilvl w:val="0"/>
          <w:numId w:val="56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Osobą odpowiedzialną ze strony Zamawiającego za odbiór i podpisanie protokołu są: ……………………..</w:t>
      </w:r>
    </w:p>
    <w:p w:rsidR="00B17277" w:rsidRPr="00E3242B" w:rsidRDefault="00B17277" w:rsidP="00B17277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……………………..</w:t>
      </w:r>
    </w:p>
    <w:p w:rsidR="00B17277" w:rsidRPr="00E3242B" w:rsidRDefault="00B17277" w:rsidP="00B17277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Osobą odpowiedzialną za realizację umowy ze strony Wykonawcy jest:</w:t>
      </w:r>
    </w:p>
    <w:p w:rsidR="00B17277" w:rsidRPr="00E3242B" w:rsidRDefault="00B17277" w:rsidP="00B17277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Pan ………………………….</w:t>
      </w:r>
    </w:p>
    <w:p w:rsidR="00B17277" w:rsidRPr="00E3242B" w:rsidRDefault="00B17277" w:rsidP="00B17277">
      <w:pPr>
        <w:jc w:val="center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5</w:t>
      </w:r>
    </w:p>
    <w:p w:rsidR="00B17277" w:rsidRPr="00E3242B" w:rsidRDefault="00B17277" w:rsidP="00FC1F6A">
      <w:pPr>
        <w:numPr>
          <w:ilvl w:val="0"/>
          <w:numId w:val="45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udziela Zamawiającemu ….. miesięcznej gwarancji na towar</w:t>
      </w:r>
      <w:r w:rsidR="00CF3954">
        <w:rPr>
          <w:rFonts w:asciiTheme="minorHAnsi" w:hAnsiTheme="minorHAnsi"/>
          <w:sz w:val="22"/>
          <w:szCs w:val="22"/>
        </w:rPr>
        <w:t xml:space="preserve"> (</w:t>
      </w:r>
      <w:r w:rsidR="00CF3954">
        <w:rPr>
          <w:rFonts w:asciiTheme="minorHAnsi" w:hAnsiTheme="minorHAnsi"/>
          <w:sz w:val="22"/>
          <w:szCs w:val="22"/>
        </w:rPr>
        <w:t>zestaw endoskopowy / wieżą laparoskopową</w:t>
      </w:r>
      <w:r w:rsidR="00CF3954">
        <w:rPr>
          <w:rFonts w:asciiTheme="minorHAnsi" w:hAnsiTheme="minorHAnsi"/>
          <w:sz w:val="22"/>
          <w:szCs w:val="22"/>
        </w:rPr>
        <w:t>)</w:t>
      </w:r>
      <w:r w:rsidRPr="00E3242B">
        <w:rPr>
          <w:rFonts w:asciiTheme="minorHAnsi" w:hAnsiTheme="minorHAnsi"/>
          <w:sz w:val="22"/>
          <w:szCs w:val="22"/>
        </w:rPr>
        <w:t xml:space="preserve"> na zasadach zgodnych z wydaną przez Wykonawcę kartą </w:t>
      </w:r>
      <w:r w:rsidRPr="007B4656">
        <w:rPr>
          <w:rFonts w:asciiTheme="minorHAnsi" w:hAnsiTheme="minorHAnsi"/>
          <w:sz w:val="22"/>
          <w:szCs w:val="22"/>
        </w:rPr>
        <w:t>gwarancyjną (</w:t>
      </w:r>
      <w:r w:rsidR="00E3242B" w:rsidRPr="007B4656">
        <w:rPr>
          <w:rFonts w:asciiTheme="minorHAnsi" w:hAnsiTheme="minorHAnsi"/>
          <w:sz w:val="22"/>
          <w:szCs w:val="22"/>
        </w:rPr>
        <w:t>załącznik nr 7</w:t>
      </w:r>
      <w:r w:rsidRPr="007B4656">
        <w:rPr>
          <w:rFonts w:asciiTheme="minorHAnsi" w:hAnsiTheme="minorHAnsi"/>
          <w:sz w:val="22"/>
          <w:szCs w:val="22"/>
        </w:rPr>
        <w:t xml:space="preserve"> do SIWZ), z</w:t>
      </w:r>
      <w:r w:rsidRPr="00E3242B">
        <w:rPr>
          <w:rFonts w:asciiTheme="minorHAnsi" w:hAnsiTheme="minorHAnsi"/>
          <w:sz w:val="22"/>
          <w:szCs w:val="22"/>
        </w:rPr>
        <w:t xml:space="preserve"> zastrzeżeniem odmiennych postanowień niniejszej umowy.</w:t>
      </w:r>
    </w:p>
    <w:p w:rsidR="00B17277" w:rsidRPr="00E3242B" w:rsidRDefault="00B17277" w:rsidP="00FC1F6A">
      <w:pPr>
        <w:numPr>
          <w:ilvl w:val="0"/>
          <w:numId w:val="45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Bieg okresu udzielonej gwarancji liczy się od dnia dokonania instalacji i uruchomienia potwierdzonego protokołem z instalacji i uruchomienia.</w:t>
      </w:r>
    </w:p>
    <w:p w:rsidR="00B17277" w:rsidRPr="00E3242B" w:rsidRDefault="00B17277" w:rsidP="00FC1F6A">
      <w:pPr>
        <w:numPr>
          <w:ilvl w:val="0"/>
          <w:numId w:val="45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ponosi odpowiedzialność z tytułu gwarancji za:</w:t>
      </w:r>
    </w:p>
    <w:p w:rsidR="00B17277" w:rsidRPr="00E3242B" w:rsidRDefault="00B17277" w:rsidP="00B17277">
      <w:pPr>
        <w:autoSpaceDN w:val="0"/>
        <w:adjustRightInd w:val="0"/>
        <w:ind w:left="90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a)</w:t>
      </w:r>
      <w:r w:rsidRPr="00E3242B">
        <w:rPr>
          <w:rFonts w:asciiTheme="minorHAnsi" w:hAnsiTheme="minorHAnsi"/>
          <w:sz w:val="22"/>
          <w:szCs w:val="22"/>
        </w:rPr>
        <w:tab/>
        <w:t>wady zmniejszające wartość użytkową, techniczną i estetyczną dostarczonego towaru</w:t>
      </w:r>
    </w:p>
    <w:p w:rsidR="00B17277" w:rsidRPr="00E3242B" w:rsidRDefault="00B17277" w:rsidP="00B17277">
      <w:pPr>
        <w:ind w:left="90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b)</w:t>
      </w:r>
      <w:r w:rsidRPr="00E3242B">
        <w:rPr>
          <w:rFonts w:asciiTheme="minorHAnsi" w:hAnsiTheme="minorHAnsi"/>
          <w:sz w:val="22"/>
          <w:szCs w:val="22"/>
        </w:rPr>
        <w:tab/>
        <w:t>usunięcie wad lub usterek ujawnionych w okresie gwarancyjnym i stwierdzonych w toku czynności odbioru pogwarancyjnego.</w:t>
      </w:r>
    </w:p>
    <w:p w:rsidR="00B17277" w:rsidRPr="00E3242B" w:rsidRDefault="00B17277" w:rsidP="00FC1F6A">
      <w:pPr>
        <w:numPr>
          <w:ilvl w:val="0"/>
          <w:numId w:val="46"/>
        </w:numPr>
        <w:tabs>
          <w:tab w:val="clear" w:pos="1528"/>
          <w:tab w:val="num" w:pos="360"/>
        </w:tabs>
        <w:overflowPunct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 przypadku nieusunięcia wad lub usterek we wskazanym w karcie gwarancyjnej terminie Zamawiający może naliczyć karę umowną zgodnie zapisami niniejszej umowy lub skorzystać z uprawnień, o których mowa w § 6 ust. 4.</w:t>
      </w:r>
    </w:p>
    <w:p w:rsidR="00B17277" w:rsidRPr="00E3242B" w:rsidRDefault="00B17277" w:rsidP="00FC1F6A">
      <w:pPr>
        <w:numPr>
          <w:ilvl w:val="0"/>
          <w:numId w:val="46"/>
        </w:numPr>
        <w:tabs>
          <w:tab w:val="clear" w:pos="1528"/>
          <w:tab w:val="num" w:pos="360"/>
        </w:tabs>
        <w:overflowPunct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 momentem zakończenia okresu gwarancji zostanie dokonany odbiór pogwarancyjny potwierdzony protokołem odbioru pogwarancyjnego podpisanym przez strony.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6</w:t>
      </w:r>
    </w:p>
    <w:p w:rsidR="00B17277" w:rsidRPr="00E3242B" w:rsidRDefault="00B17277" w:rsidP="00FC1F6A">
      <w:pPr>
        <w:widowControl/>
        <w:numPr>
          <w:ilvl w:val="0"/>
          <w:numId w:val="47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jest odpowiedzialny z tytułu rękojmi za wady fizyczne przedmiotu umowy istniejące w czasie dokonywania czynności odbioru oraz za wady powstałe po odbiorze, lecz z przyczyn tkwiących w przedmiocie umowy w chwili odbioru.</w:t>
      </w:r>
    </w:p>
    <w:p w:rsidR="00B17277" w:rsidRPr="00E3242B" w:rsidRDefault="00B17277" w:rsidP="00FC1F6A">
      <w:pPr>
        <w:widowControl/>
        <w:numPr>
          <w:ilvl w:val="0"/>
          <w:numId w:val="47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lastRenderedPageBreak/>
        <w:t>Odpowiedzialność Wykonawcy z tytułu rękojmi wygasa po 3 miesiącach od upływu okresu gwarancji.</w:t>
      </w:r>
    </w:p>
    <w:p w:rsidR="00B17277" w:rsidRPr="00E3242B" w:rsidRDefault="00B17277" w:rsidP="00FC1F6A">
      <w:pPr>
        <w:widowControl/>
        <w:numPr>
          <w:ilvl w:val="0"/>
          <w:numId w:val="47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Roszczenia z tytułu rękojmi mogą być dochodzone także po upływie terminu rękojmi, jeżeli Zamawiający zgłosi pisemnie Wykonawcy istnienie wady w okresie rękojmi.</w:t>
      </w:r>
    </w:p>
    <w:p w:rsidR="00B17277" w:rsidRPr="00E3242B" w:rsidRDefault="00B17277" w:rsidP="00FC1F6A">
      <w:pPr>
        <w:widowControl/>
        <w:numPr>
          <w:ilvl w:val="0"/>
          <w:numId w:val="47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Nieusunięcie przez Wykonawcę wad w określonym w karcie gwarancyjnej terminie uprawnia Zamawiającego do powierzenia ich usunięcia osobom trzecim w całości na koszt Wykonawcy bez utraty uprawnień wynikających z rękojmi czy gwarancji, po uprzednim pisemnym wezwaniu Wykonawcy do usunięcia wady i wyznaczenia terminu do wykonania naprawy lub wymiany. W takim przypadku, niezależnie od pokrycia kosztów usunięcia wad, Zamawiający obciąży Wykonawcę karą umowną w wysokości 1% wartości brutto wadliwego przedmiotu umowy. Wykonawca zobowiązany jest do zapłaty kary w ciągu 14 dni od dnia wystąpienia przez Zamawiającego z żądaniem zapłaty kary.</w:t>
      </w:r>
    </w:p>
    <w:p w:rsidR="00B17277" w:rsidRPr="00E3242B" w:rsidRDefault="00B17277" w:rsidP="00FC1F6A">
      <w:pPr>
        <w:widowControl/>
        <w:numPr>
          <w:ilvl w:val="0"/>
          <w:numId w:val="47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Zamawiający może dochodzić uprawnień z tytułu rękojmi niezależnie od uprawnień z tytułu gwarancji.</w:t>
      </w:r>
    </w:p>
    <w:p w:rsidR="00B17277" w:rsidRPr="00E3242B" w:rsidRDefault="00B17277" w:rsidP="00FC1F6A">
      <w:pPr>
        <w:widowControl/>
        <w:numPr>
          <w:ilvl w:val="0"/>
          <w:numId w:val="47"/>
        </w:numPr>
        <w:tabs>
          <w:tab w:val="clear" w:pos="1528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Wszelkie naprawy gwarancyjne skutkują przedłużeniem okresu gwarancyjnego o czas napraw i odpowiednio wydłużają okres rękojmi.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7</w:t>
      </w:r>
    </w:p>
    <w:p w:rsidR="00B17277" w:rsidRPr="00E3242B" w:rsidRDefault="00B17277" w:rsidP="00FC1F6A">
      <w:pPr>
        <w:widowControl/>
        <w:numPr>
          <w:ilvl w:val="0"/>
          <w:numId w:val="48"/>
        </w:numPr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Jeżeli rozpoczęcie, realizacja lub zakończenie realizacji przedmiotu umowy opóźnia się z winy Wykonawcy albo, jeżeli realizacja przedmiotu umowy następuje w sposób wadliwy lub sprzeczny z umową, Zamawiającemu przysługuje prawo rozwiązania umowy bez zachowania okresu wypowiedzenia.</w:t>
      </w:r>
    </w:p>
    <w:p w:rsidR="00B17277" w:rsidRPr="00E3242B" w:rsidRDefault="00B17277" w:rsidP="00FC1F6A">
      <w:pPr>
        <w:widowControl/>
        <w:numPr>
          <w:ilvl w:val="0"/>
          <w:numId w:val="48"/>
        </w:numPr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Zamawiającemu przysługuje prawo rozwiązania umowy bez zachowania okresu wypowiedzenia także w przypadku, gdy wszczęto postępowanie o ogłoszenie upadłości, postępowanie naprawcze lub w przypadku likwidacji działalności Wykonawcy również w razie likwidacji w celu przekształcenia lub restrukturyzacji.</w:t>
      </w:r>
    </w:p>
    <w:p w:rsidR="00B17277" w:rsidRPr="00E3242B" w:rsidRDefault="00B17277" w:rsidP="00FC1F6A">
      <w:pPr>
        <w:widowControl/>
        <w:numPr>
          <w:ilvl w:val="1"/>
          <w:numId w:val="49"/>
        </w:numPr>
        <w:tabs>
          <w:tab w:val="clear" w:pos="1528"/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Oświadczenie o rozwiązaniu umowy winno nastąpić w formie pisemnej pod rygorem nieważności takiego oświadczenia i powinno zawierać uzasadnienie.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8</w:t>
      </w:r>
    </w:p>
    <w:p w:rsidR="00B17277" w:rsidRPr="00E3242B" w:rsidRDefault="00B17277" w:rsidP="00FC1F6A">
      <w:pPr>
        <w:widowControl/>
        <w:numPr>
          <w:ilvl w:val="0"/>
          <w:numId w:val="50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 razie wystąpienia istotnej zmiany okoliczności, powodującej, że wykonanie umowy nie leży w interesie publicznym, czego nie można było przewidzieć w chwili podpisania umowy, Zamawiający może odstąpić od umowy w terminie 30 dni od powzięcia wiadomości o powyższej okoliczności. W takim wypadku Wykonawca może żądać jedynie wynagrodzenia należnego mu za wykonaną, zgodnie z jej treścią, części umowy.</w:t>
      </w:r>
    </w:p>
    <w:p w:rsidR="00B17277" w:rsidRPr="00E3242B" w:rsidRDefault="00B17277" w:rsidP="00FC1F6A">
      <w:pPr>
        <w:widowControl/>
        <w:numPr>
          <w:ilvl w:val="0"/>
          <w:numId w:val="50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B17277" w:rsidRPr="00E3242B" w:rsidRDefault="00B17277" w:rsidP="00FC1F6A">
      <w:pPr>
        <w:widowControl/>
        <w:numPr>
          <w:ilvl w:val="0"/>
          <w:numId w:val="50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9</w:t>
      </w:r>
    </w:p>
    <w:p w:rsidR="00B17277" w:rsidRPr="00E3242B" w:rsidRDefault="00B17277" w:rsidP="00FC1F6A">
      <w:pPr>
        <w:pStyle w:val="Tekstpodstawowy"/>
        <w:widowControl/>
        <w:numPr>
          <w:ilvl w:val="0"/>
          <w:numId w:val="41"/>
        </w:numPr>
        <w:tabs>
          <w:tab w:val="clear" w:pos="720"/>
        </w:tabs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E3242B">
        <w:rPr>
          <w:rFonts w:asciiTheme="minorHAnsi" w:hAnsiTheme="minorHAnsi"/>
          <w:b w:val="0"/>
          <w:sz w:val="22"/>
          <w:szCs w:val="22"/>
        </w:rPr>
        <w:t>Zamawiający zastrzega sobie prawo do:</w:t>
      </w:r>
    </w:p>
    <w:p w:rsidR="00B17277" w:rsidRPr="00E3242B" w:rsidRDefault="00B17277" w:rsidP="00FC1F6A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E3242B">
        <w:rPr>
          <w:rFonts w:asciiTheme="minorHAnsi" w:hAnsiTheme="minorHAnsi"/>
          <w:b w:val="0"/>
          <w:sz w:val="22"/>
          <w:szCs w:val="22"/>
        </w:rPr>
        <w:t>naliczenia kar w wysokości 0,3 % wartości brutto przedmiotu umowy za każdy rozpoczęty dzień opóźnienia wykonania przedmiotu umowy,</w:t>
      </w:r>
    </w:p>
    <w:p w:rsidR="00B17277" w:rsidRPr="00E3242B" w:rsidRDefault="00B17277" w:rsidP="00FC1F6A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E3242B">
        <w:rPr>
          <w:rFonts w:asciiTheme="minorHAnsi" w:hAnsiTheme="minorHAnsi"/>
          <w:b w:val="0"/>
          <w:sz w:val="22"/>
          <w:szCs w:val="22"/>
        </w:rPr>
        <w:t>naliczenia kar w przypadku przekroczenia czasu naprawy gwarancyjnej w wysokości 0,1 % wartości brutto wadliwego sprzętu za każdy rozpoczęty dzień opóźnienia w naprawie,</w:t>
      </w:r>
    </w:p>
    <w:p w:rsidR="00B17277" w:rsidRPr="00E3242B" w:rsidRDefault="00B17277" w:rsidP="00FC1F6A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E3242B">
        <w:rPr>
          <w:rFonts w:asciiTheme="minorHAnsi" w:hAnsiTheme="minorHAnsi"/>
          <w:b w:val="0"/>
          <w:sz w:val="22"/>
          <w:szCs w:val="22"/>
        </w:rPr>
        <w:t>naliczenia kar w przypadku przekroczenia czasu na wykonanie przeglądu w wysokości 0,1 % wartości brutto sprzętu podlegającego przeglądowi za każdy rozpoczęty dzień opóźnienia w wykonaniu przeglądu,</w:t>
      </w:r>
    </w:p>
    <w:p w:rsidR="00B17277" w:rsidRPr="00E3242B" w:rsidRDefault="00B17277" w:rsidP="00FC1F6A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E3242B">
        <w:rPr>
          <w:rFonts w:asciiTheme="minorHAnsi" w:hAnsiTheme="minorHAnsi"/>
          <w:b w:val="0"/>
          <w:sz w:val="22"/>
          <w:szCs w:val="22"/>
        </w:rPr>
        <w:t>naliczenia kar w wysokości 10% wartości brutto przedmiotu umowy, w przypadku odstąpienia od umowy z winy Wykonawcy,</w:t>
      </w:r>
    </w:p>
    <w:p w:rsidR="00B17277" w:rsidRPr="00E3242B" w:rsidRDefault="00B17277" w:rsidP="00FC1F6A">
      <w:pPr>
        <w:numPr>
          <w:ilvl w:val="0"/>
          <w:numId w:val="57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Jeżeli wartość szkody przekroczy wysokość należnych kar umownych, strony będą mogły dochodzić od siebie odszkodowania w wysokości rzeczywiście poniesionej szkody.</w:t>
      </w:r>
    </w:p>
    <w:p w:rsidR="00B17277" w:rsidRPr="00E3242B" w:rsidRDefault="00B17277" w:rsidP="00FC1F6A">
      <w:pPr>
        <w:numPr>
          <w:ilvl w:val="0"/>
          <w:numId w:val="57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Wykonawca zastrzega sobie prawo do naliczenia kar w wysokości 10 % wartości brutto przedmiotu </w:t>
      </w:r>
      <w:r w:rsidRPr="00E3242B">
        <w:rPr>
          <w:rFonts w:asciiTheme="minorHAnsi" w:hAnsiTheme="minorHAnsi"/>
          <w:sz w:val="22"/>
          <w:szCs w:val="22"/>
        </w:rPr>
        <w:lastRenderedPageBreak/>
        <w:t>umowy, w przypadku odstąpienia od umowy z przyczyn zależnych od Zamawiającego, z wyjątkiem sytuacji unormowanej w art. 145 ust.1 ustawy z dnia 29 stycznia 2004r Prawo zamówień publicznych.</w:t>
      </w:r>
    </w:p>
    <w:p w:rsidR="00B17277" w:rsidRPr="00E3242B" w:rsidRDefault="00B17277" w:rsidP="00FC1F6A">
      <w:pPr>
        <w:numPr>
          <w:ilvl w:val="0"/>
          <w:numId w:val="57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Zamawiający może potrącić należności wynikające z kar umownych przy opłacaniu faktury za realizację przedmiotu umowy.</w:t>
      </w:r>
    </w:p>
    <w:p w:rsidR="00B17277" w:rsidRPr="00E3242B" w:rsidRDefault="00B17277" w:rsidP="00FC1F6A">
      <w:pPr>
        <w:numPr>
          <w:ilvl w:val="0"/>
          <w:numId w:val="57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oświadcza, iż wyraża zgodę dla Zamawiającego na potrącenie w rozumieniu art. 498 i 499 kodeksu cywilnego kwot naliczonych, w przypadku o którym mowa w ust. 1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B17277" w:rsidRPr="00E3242B" w:rsidRDefault="00B17277" w:rsidP="00FC1F6A">
      <w:pPr>
        <w:numPr>
          <w:ilvl w:val="0"/>
          <w:numId w:val="57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Zamawiający oświadcza, że wystawi wykonawcy notę obciążeniową zawierającą szczegółowe naliczenie kwot w przypadku sytuacji, o której mowa w ust. 1.</w:t>
      </w:r>
      <w:r w:rsidRPr="00E3242B">
        <w:rPr>
          <w:rFonts w:asciiTheme="minorHAnsi" w:hAnsiTheme="minorHAnsi"/>
          <w:b/>
          <w:sz w:val="22"/>
          <w:szCs w:val="22"/>
        </w:rPr>
        <w:t xml:space="preserve"> 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10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nie jest odpowiedzialny za opóźnienia i brak dostawy w przypadku wystąpienia " siły wyższej", takiej jak: wojna, pożar, powódź decyzje rządowe, które powstaną po wejściu niniejszej umowy w życie, a  powstaną poza kontrolą strony. Strona powołując  się na Siłę Wyższą musi powiadomić na piśmie,  w ciągu 15 dni, w formie listu poleconego drugą ze Stron o zaistnieniu Siły Wyższej.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11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12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 sprawach nie uregulowanych postanowieniami niniejszej umowy mają zastosowanie przepisy Kodeksu Cywilnego. Wykonawca nie będzie mógł  przenieś wierzytelności  wynikających z niniejszej umowy na osoby trzecie, ani rozporządzać nimi w jakikolwiek prawem  przewidzianej formie. W szczególności  wierzytelności nie będzie mogła być przedmiotem zabezpieczenia zobowiązań Wykonawcy (np. z tytułu umowy kredytowej, pożyczki). Wykonawca nie może  również  zawrzeć umowy bez pisemnej zgody Zamawiającego z osoba trzecią o wstąpienie w prawa wierzyciela (art. 518 KC), ani dokonywać żadnej innej czynności  prawnej rodzącej takie skutki.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13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Spory wynikłe w trakcie wykonywania niniejszej umowy, Strony zobowiązują się poddać rozstrzygnięciu Sądu, właściwego dla Zamawiającego.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14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Umowa została sporządzona w dwóch jednobrzmiących egzemplarzach, po jednym egzemplarzu dla każdej ze Stron.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ZAMAWIAJĄCY</w:t>
      </w:r>
      <w:r w:rsidRPr="00E3242B">
        <w:rPr>
          <w:rFonts w:asciiTheme="minorHAnsi" w:hAnsiTheme="minorHAnsi"/>
          <w:b/>
          <w:sz w:val="22"/>
          <w:szCs w:val="22"/>
        </w:rPr>
        <w:tab/>
      </w:r>
      <w:r w:rsidRPr="00E3242B">
        <w:rPr>
          <w:rFonts w:asciiTheme="minorHAnsi" w:hAnsiTheme="minorHAnsi"/>
          <w:b/>
          <w:sz w:val="22"/>
          <w:szCs w:val="22"/>
        </w:rPr>
        <w:tab/>
      </w:r>
      <w:r w:rsidRPr="00E3242B">
        <w:rPr>
          <w:rFonts w:asciiTheme="minorHAnsi" w:hAnsiTheme="minorHAnsi"/>
          <w:b/>
          <w:sz w:val="22"/>
          <w:szCs w:val="22"/>
        </w:rPr>
        <w:tab/>
      </w:r>
      <w:r w:rsidRPr="00E3242B">
        <w:rPr>
          <w:rFonts w:asciiTheme="minorHAnsi" w:hAnsiTheme="minorHAnsi"/>
          <w:b/>
          <w:sz w:val="22"/>
          <w:szCs w:val="22"/>
        </w:rPr>
        <w:tab/>
      </w:r>
      <w:r w:rsidRPr="00E3242B">
        <w:rPr>
          <w:rFonts w:asciiTheme="minorHAnsi" w:hAnsiTheme="minorHAnsi"/>
          <w:b/>
          <w:sz w:val="22"/>
          <w:szCs w:val="22"/>
        </w:rPr>
        <w:tab/>
      </w:r>
      <w:r w:rsidRPr="00E3242B">
        <w:rPr>
          <w:rFonts w:asciiTheme="minorHAnsi" w:hAnsiTheme="minorHAnsi"/>
          <w:b/>
          <w:sz w:val="22"/>
          <w:szCs w:val="22"/>
        </w:rPr>
        <w:tab/>
        <w:t>WYKONAWCA</w:t>
      </w:r>
    </w:p>
    <w:p w:rsidR="00B17277" w:rsidRPr="00E3242B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B17277" w:rsidRPr="00DB4B81" w:rsidRDefault="00B17277" w:rsidP="00B17277">
      <w:pPr>
        <w:jc w:val="both"/>
        <w:rPr>
          <w:b/>
          <w:sz w:val="22"/>
          <w:szCs w:val="22"/>
        </w:rPr>
      </w:pPr>
    </w:p>
    <w:p w:rsidR="00B17277" w:rsidRPr="00DB4B81" w:rsidRDefault="00B17277" w:rsidP="00B17277">
      <w:pPr>
        <w:jc w:val="both"/>
        <w:rPr>
          <w:b/>
          <w:sz w:val="22"/>
          <w:szCs w:val="22"/>
        </w:rPr>
      </w:pPr>
    </w:p>
    <w:p w:rsidR="00B17277" w:rsidRDefault="00B17277" w:rsidP="00B17277">
      <w:pPr>
        <w:jc w:val="both"/>
      </w:pPr>
    </w:p>
    <w:p w:rsidR="00B17277" w:rsidRDefault="00B17277" w:rsidP="00B17277">
      <w:pPr>
        <w:pStyle w:val="Nagwek"/>
        <w:tabs>
          <w:tab w:val="clear" w:pos="4536"/>
          <w:tab w:val="clear" w:pos="9072"/>
        </w:tabs>
        <w:jc w:val="both"/>
        <w:rPr>
          <w:color w:val="FF0000"/>
        </w:rPr>
        <w:sectPr w:rsidR="00B17277" w:rsidSect="004726DC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B17277" w:rsidRPr="00E3242B" w:rsidRDefault="00E3242B" w:rsidP="00B17277">
      <w:pPr>
        <w:tabs>
          <w:tab w:val="right" w:pos="9072"/>
        </w:tabs>
        <w:rPr>
          <w:rFonts w:asciiTheme="minorHAnsi" w:hAnsiTheme="minorHAnsi"/>
          <w:b/>
          <w:sz w:val="22"/>
          <w:szCs w:val="22"/>
        </w:rPr>
      </w:pPr>
      <w:proofErr w:type="spellStart"/>
      <w:r w:rsidRPr="00E3242B">
        <w:rPr>
          <w:rFonts w:asciiTheme="minorHAnsi" w:hAnsiTheme="minorHAnsi"/>
          <w:b/>
          <w:sz w:val="22"/>
          <w:szCs w:val="22"/>
        </w:rPr>
        <w:lastRenderedPageBreak/>
        <w:t>Ozn</w:t>
      </w:r>
      <w:proofErr w:type="spellEnd"/>
      <w:r w:rsidRPr="00E3242B">
        <w:rPr>
          <w:rFonts w:asciiTheme="minorHAnsi" w:hAnsiTheme="minorHAnsi"/>
          <w:b/>
          <w:sz w:val="22"/>
          <w:szCs w:val="22"/>
        </w:rPr>
        <w:t xml:space="preserve">. postępowania </w:t>
      </w:r>
      <w:r w:rsidR="00CF3954">
        <w:rPr>
          <w:rFonts w:asciiTheme="minorHAnsi" w:hAnsiTheme="minorHAnsi"/>
          <w:b/>
          <w:sz w:val="22"/>
          <w:szCs w:val="22"/>
        </w:rPr>
        <w:t>11</w:t>
      </w:r>
      <w:r w:rsidR="00B17277" w:rsidRPr="00E3242B">
        <w:rPr>
          <w:rFonts w:asciiTheme="minorHAnsi" w:hAnsiTheme="minorHAnsi"/>
          <w:b/>
          <w:sz w:val="22"/>
          <w:szCs w:val="22"/>
        </w:rPr>
        <w:t>/201</w:t>
      </w:r>
      <w:r w:rsidRPr="00E3242B">
        <w:rPr>
          <w:rFonts w:asciiTheme="minorHAnsi" w:hAnsiTheme="minorHAnsi"/>
          <w:b/>
          <w:sz w:val="22"/>
          <w:szCs w:val="22"/>
        </w:rPr>
        <w:t>7</w:t>
      </w:r>
      <w:r w:rsidR="00B17277" w:rsidRPr="00E3242B">
        <w:rPr>
          <w:rFonts w:asciiTheme="minorHAnsi" w:hAnsiTheme="minorHAnsi"/>
          <w:b/>
          <w:sz w:val="22"/>
          <w:szCs w:val="22"/>
        </w:rPr>
        <w:tab/>
        <w:t xml:space="preserve">załącznik nr </w:t>
      </w:r>
      <w:r w:rsidRPr="00E3242B">
        <w:rPr>
          <w:rFonts w:asciiTheme="minorHAnsi" w:hAnsiTheme="minorHAnsi"/>
          <w:b/>
          <w:sz w:val="22"/>
          <w:szCs w:val="22"/>
        </w:rPr>
        <w:t>7</w:t>
      </w:r>
      <w:r w:rsidR="00B17277" w:rsidRPr="00E3242B">
        <w:rPr>
          <w:rFonts w:asciiTheme="minorHAnsi" w:hAnsiTheme="minorHAnsi"/>
          <w:b/>
          <w:sz w:val="22"/>
          <w:szCs w:val="22"/>
        </w:rPr>
        <w:t xml:space="preserve"> do </w:t>
      </w:r>
      <w:proofErr w:type="spellStart"/>
      <w:r w:rsidR="00B17277" w:rsidRPr="00E3242B">
        <w:rPr>
          <w:rFonts w:asciiTheme="minorHAnsi" w:hAnsiTheme="minorHAnsi"/>
          <w:b/>
          <w:sz w:val="22"/>
          <w:szCs w:val="22"/>
        </w:rPr>
        <w:t>siwz</w:t>
      </w:r>
      <w:proofErr w:type="spellEnd"/>
    </w:p>
    <w:p w:rsidR="00B17277" w:rsidRPr="00E3242B" w:rsidRDefault="00B17277" w:rsidP="00B17277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…………………………………..</w:t>
      </w:r>
    </w:p>
    <w:p w:rsidR="00B17277" w:rsidRPr="00E3242B" w:rsidRDefault="00B17277" w:rsidP="00B17277">
      <w:pPr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pieczęć firmowa Wykonawcy</w:t>
      </w:r>
    </w:p>
    <w:p w:rsidR="00B17277" w:rsidRPr="00E3242B" w:rsidRDefault="00B17277" w:rsidP="00B17277">
      <w:pPr>
        <w:jc w:val="right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tabs>
          <w:tab w:val="left" w:pos="5220"/>
        </w:tabs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KARTA GWARANCYJNA</w:t>
      </w:r>
    </w:p>
    <w:p w:rsidR="00B17277" w:rsidRPr="00E3242B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(umowa Nr …/ZP/201</w:t>
      </w:r>
      <w:r w:rsidR="00E3242B" w:rsidRPr="00E3242B">
        <w:rPr>
          <w:rFonts w:asciiTheme="minorHAnsi" w:hAnsiTheme="minorHAnsi"/>
          <w:b/>
          <w:sz w:val="22"/>
          <w:szCs w:val="22"/>
        </w:rPr>
        <w:t>7</w:t>
      </w:r>
    </w:p>
    <w:p w:rsidR="00B17277" w:rsidRPr="00E3242B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z dnia …….201</w:t>
      </w:r>
      <w:r w:rsidR="00E3242B" w:rsidRPr="00E3242B">
        <w:rPr>
          <w:rFonts w:asciiTheme="minorHAnsi" w:hAnsiTheme="minorHAnsi"/>
          <w:b/>
          <w:sz w:val="22"/>
          <w:szCs w:val="22"/>
        </w:rPr>
        <w:t>7</w:t>
      </w:r>
      <w:r w:rsidRPr="00E3242B">
        <w:rPr>
          <w:rFonts w:asciiTheme="minorHAnsi" w:hAnsiTheme="minorHAnsi"/>
          <w:b/>
          <w:sz w:val="22"/>
          <w:szCs w:val="22"/>
        </w:rPr>
        <w:t xml:space="preserve"> r.)</w:t>
      </w:r>
    </w:p>
    <w:p w:rsidR="00B17277" w:rsidRPr="00E3242B" w:rsidRDefault="00B17277" w:rsidP="00B17277">
      <w:pPr>
        <w:rPr>
          <w:rFonts w:asciiTheme="minorHAnsi" w:hAnsiTheme="minorHAnsi"/>
          <w:b/>
          <w:sz w:val="22"/>
          <w:szCs w:val="22"/>
        </w:rPr>
      </w:pPr>
    </w:p>
    <w:p w:rsidR="00B17277" w:rsidRPr="00E3242B" w:rsidRDefault="00B17277" w:rsidP="00FC1F6A">
      <w:pPr>
        <w:widowControl/>
        <w:numPr>
          <w:ilvl w:val="1"/>
          <w:numId w:val="52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Przedmiot gwarancji</w:t>
      </w:r>
    </w:p>
    <w:p w:rsidR="00B17277" w:rsidRPr="00E3242B" w:rsidRDefault="00B17277" w:rsidP="00FC1F6A">
      <w:pPr>
        <w:pStyle w:val="Akapitzlist"/>
        <w:widowControl/>
        <w:numPr>
          <w:ilvl w:val="1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3F634A">
        <w:rPr>
          <w:rFonts w:asciiTheme="minorHAnsi" w:hAnsiTheme="minorHAnsi"/>
          <w:sz w:val="22"/>
          <w:szCs w:val="22"/>
        </w:rPr>
        <w:t xml:space="preserve">Przedmiotem gwarancji jest </w:t>
      </w:r>
      <w:r w:rsidR="00CF3954">
        <w:rPr>
          <w:rFonts w:asciiTheme="minorHAnsi" w:eastAsia="Calibri1" w:hAnsiTheme="minorHAnsi" w:cs="Calibri1"/>
          <w:b/>
          <w:bCs/>
          <w:color w:val="000000"/>
          <w:sz w:val="22"/>
          <w:szCs w:val="22"/>
        </w:rPr>
        <w:t>………………………………………..</w:t>
      </w:r>
      <w:r w:rsidR="00E3242B">
        <w:rPr>
          <w:rFonts w:asciiTheme="minorHAnsi" w:hAnsiTheme="minorHAnsi"/>
          <w:sz w:val="22"/>
          <w:szCs w:val="22"/>
        </w:rPr>
        <w:t xml:space="preserve"> dostarczony</w:t>
      </w:r>
      <w:r w:rsidRPr="00E3242B">
        <w:rPr>
          <w:rFonts w:asciiTheme="minorHAnsi" w:hAnsiTheme="minorHAnsi"/>
          <w:sz w:val="22"/>
          <w:szCs w:val="22"/>
        </w:rPr>
        <w:t xml:space="preserve"> na podstawie umowy nr …/ZP/201</w:t>
      </w:r>
      <w:r w:rsidR="00E3242B" w:rsidRPr="00E3242B">
        <w:rPr>
          <w:rFonts w:asciiTheme="minorHAnsi" w:hAnsiTheme="minorHAnsi"/>
          <w:sz w:val="22"/>
          <w:szCs w:val="22"/>
        </w:rPr>
        <w:t>7</w:t>
      </w:r>
    </w:p>
    <w:p w:rsidR="00B17277" w:rsidRPr="00E3242B" w:rsidRDefault="00B17277" w:rsidP="00FC1F6A">
      <w:pPr>
        <w:widowControl/>
        <w:numPr>
          <w:ilvl w:val="1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Szczegółowy zakres przedmiotu objętego niniejszą gwarancją określają:</w:t>
      </w:r>
    </w:p>
    <w:p w:rsidR="00B17277" w:rsidRPr="00E3242B" w:rsidRDefault="00B17277" w:rsidP="00FC1F6A">
      <w:pPr>
        <w:widowControl/>
        <w:numPr>
          <w:ilvl w:val="1"/>
          <w:numId w:val="40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specyfikacja istotnych warunków zamówienia (pkt. III);</w:t>
      </w:r>
    </w:p>
    <w:p w:rsidR="00B17277" w:rsidRPr="00E3242B" w:rsidRDefault="00B17277" w:rsidP="00FC1F6A">
      <w:pPr>
        <w:widowControl/>
        <w:numPr>
          <w:ilvl w:val="1"/>
          <w:numId w:val="40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formularz oferty wraz z załącznikami;</w:t>
      </w:r>
    </w:p>
    <w:p w:rsidR="00B17277" w:rsidRPr="00E3242B" w:rsidRDefault="00B17277" w:rsidP="00FC1F6A">
      <w:pPr>
        <w:widowControl/>
        <w:numPr>
          <w:ilvl w:val="1"/>
          <w:numId w:val="40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dokumenty dostawy, w tym faktury VAT.</w:t>
      </w:r>
    </w:p>
    <w:p w:rsidR="00B17277" w:rsidRPr="00E3242B" w:rsidRDefault="00B17277" w:rsidP="00B17277">
      <w:pPr>
        <w:ind w:firstLine="426"/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FC1F6A">
      <w:pPr>
        <w:widowControl/>
        <w:numPr>
          <w:ilvl w:val="1"/>
          <w:numId w:val="52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Zamawiający</w:t>
      </w:r>
    </w:p>
    <w:p w:rsidR="00B17277" w:rsidRPr="00E3242B" w:rsidRDefault="00B17277" w:rsidP="00B17277">
      <w:pPr>
        <w:widowControl/>
        <w:tabs>
          <w:tab w:val="left" w:pos="284"/>
        </w:tabs>
        <w:ind w:left="284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Nazwa – SP WZOZ MSW</w:t>
      </w:r>
      <w:r w:rsidR="00E3242B" w:rsidRPr="00E3242B">
        <w:rPr>
          <w:rFonts w:asciiTheme="minorHAnsi" w:hAnsiTheme="minorHAnsi"/>
          <w:sz w:val="22"/>
          <w:szCs w:val="22"/>
        </w:rPr>
        <w:t>iA</w:t>
      </w:r>
      <w:r w:rsidRPr="00E3242B">
        <w:rPr>
          <w:rFonts w:asciiTheme="minorHAnsi" w:hAnsiTheme="minorHAnsi"/>
          <w:sz w:val="22"/>
          <w:szCs w:val="22"/>
        </w:rPr>
        <w:t xml:space="preserve"> w Bydgoszczy, </w:t>
      </w:r>
    </w:p>
    <w:p w:rsidR="00B17277" w:rsidRPr="00E3242B" w:rsidRDefault="00B17277" w:rsidP="00B17277">
      <w:pPr>
        <w:widowControl/>
        <w:tabs>
          <w:tab w:val="left" w:pos="284"/>
        </w:tabs>
        <w:ind w:left="284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Adres - ul. </w:t>
      </w:r>
      <w:proofErr w:type="spellStart"/>
      <w:r w:rsidRPr="00E3242B">
        <w:rPr>
          <w:rFonts w:asciiTheme="minorHAnsi" w:hAnsiTheme="minorHAnsi"/>
          <w:sz w:val="22"/>
          <w:szCs w:val="22"/>
        </w:rPr>
        <w:t>Markwarta</w:t>
      </w:r>
      <w:proofErr w:type="spellEnd"/>
      <w:r w:rsidRPr="00E3242B">
        <w:rPr>
          <w:rFonts w:asciiTheme="minorHAnsi" w:hAnsiTheme="minorHAnsi"/>
          <w:sz w:val="22"/>
          <w:szCs w:val="22"/>
        </w:rPr>
        <w:t xml:space="preserve"> 4-6, 85-015 Bydgoszcz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FC1F6A">
      <w:pPr>
        <w:widowControl/>
        <w:numPr>
          <w:ilvl w:val="1"/>
          <w:numId w:val="52"/>
        </w:numPr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Ogólne warunki gwarancji jakości.</w:t>
      </w:r>
    </w:p>
    <w:p w:rsidR="00B17277" w:rsidRPr="00E3242B" w:rsidRDefault="00B17277" w:rsidP="00FC1F6A">
      <w:pPr>
        <w:pStyle w:val="Akapitzlist"/>
        <w:widowControl/>
        <w:numPr>
          <w:ilvl w:val="0"/>
          <w:numId w:val="51"/>
        </w:numPr>
        <w:suppressAutoHyphens w:val="0"/>
        <w:autoSpaceDN w:val="0"/>
        <w:adjustRightInd w:val="0"/>
        <w:ind w:left="81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oświadcza, że objęte niniejszą kartą gwarancyjną urządzenia medyczne posiadają konieczne do wprowadzenia do obrotu i używania na terytorium Rzeczypospolitej Polskiej, uznane certyfikaty i atesty, a ich używanie nie wywiera negatywnego wpływu na działanie innych urządzeń, szczególnie urządzeń służących udzielaniu świadczeń zdrowotnych.</w:t>
      </w:r>
    </w:p>
    <w:p w:rsidR="00B17277" w:rsidRPr="00E3242B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zobowiązuje się do nieodpłatnego usuwania wad stwierdzonych i zgłoszonych przez Zamawiającego, nieodpłatnego wykonywania obowiązkowych przeglądów technicznych i konserwacji, z wymianą części według zaleceń producenta, w okresie trwania gwarancji udzielonej przez Wykonawcę. Ostatni przegląd przeprowadzony będzie w ostatnim miesiącu obowiązywania gwarancji.</w:t>
      </w:r>
    </w:p>
    <w:p w:rsidR="00B17277" w:rsidRPr="00E3242B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Zamawiający rejestruje zgłoszone wady dokonując wpisów w „Rejestrze zgłoszonych reklamacji i wykonanych napraw gwarancyjnych”.</w:t>
      </w:r>
    </w:p>
    <w:p w:rsidR="00B17277" w:rsidRPr="00E3242B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dokonuje odpowiedniego wpisu w ww. rejestrze po usunięciu wady i stwierdzenia tego faktu przez Zamawiającego.</w:t>
      </w:r>
    </w:p>
    <w:p w:rsidR="00B17277" w:rsidRPr="00E3242B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zobowiązuje się do:</w:t>
      </w:r>
    </w:p>
    <w:p w:rsidR="00B17277" w:rsidRPr="00E3242B" w:rsidRDefault="00B17277" w:rsidP="00FC1F6A">
      <w:pPr>
        <w:widowControl/>
        <w:numPr>
          <w:ilvl w:val="0"/>
          <w:numId w:val="54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przystąpienia do dokonywania naprawy w czasie do 72 godzin od zgłoszenia (tzw. czas reakcji) awarii faxem lub telefonicznie;</w:t>
      </w:r>
    </w:p>
    <w:p w:rsidR="00B17277" w:rsidRPr="003F634A" w:rsidRDefault="00B17277" w:rsidP="00FC1F6A">
      <w:pPr>
        <w:widowControl/>
        <w:numPr>
          <w:ilvl w:val="0"/>
          <w:numId w:val="54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F634A">
        <w:rPr>
          <w:rFonts w:asciiTheme="minorHAnsi" w:hAnsiTheme="minorHAnsi"/>
          <w:sz w:val="22"/>
          <w:szCs w:val="22"/>
        </w:rPr>
        <w:t>usunięcia zgłoszonych wad w ciągu 5 dni roboczych od chwili zgłoszenia, a w przypadku konieczności sprowadzenia części z zagranicy</w:t>
      </w:r>
      <w:r w:rsidR="006567E7" w:rsidRPr="003F634A">
        <w:rPr>
          <w:rFonts w:asciiTheme="minorHAnsi" w:hAnsiTheme="minorHAnsi"/>
          <w:sz w:val="22"/>
          <w:szCs w:val="22"/>
        </w:rPr>
        <w:t>, w terminie nie dłuższym jak 12</w:t>
      </w:r>
      <w:r w:rsidRPr="003F634A">
        <w:rPr>
          <w:rFonts w:asciiTheme="minorHAnsi" w:hAnsiTheme="minorHAnsi"/>
          <w:sz w:val="22"/>
          <w:szCs w:val="22"/>
        </w:rPr>
        <w:t xml:space="preserve"> dni roboczych od dnia zgłoszenia,</w:t>
      </w:r>
    </w:p>
    <w:p w:rsidR="00B17277" w:rsidRPr="00E3242B" w:rsidRDefault="00B17277" w:rsidP="00FC1F6A">
      <w:pPr>
        <w:widowControl/>
        <w:numPr>
          <w:ilvl w:val="0"/>
          <w:numId w:val="54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Wykonania przeglądu ciągu 5 dni roboczych od chwili zgłoszenia lub 20 dni roboczych w przypadku dostarczenia na własny koszt, na </w:t>
      </w:r>
      <w:r w:rsidR="00E3242B">
        <w:rPr>
          <w:rFonts w:asciiTheme="minorHAnsi" w:hAnsiTheme="minorHAnsi"/>
          <w:sz w:val="22"/>
          <w:szCs w:val="22"/>
        </w:rPr>
        <w:t xml:space="preserve">czas </w:t>
      </w:r>
      <w:r w:rsidRPr="00E3242B">
        <w:rPr>
          <w:rFonts w:asciiTheme="minorHAnsi" w:hAnsiTheme="minorHAnsi"/>
          <w:sz w:val="22"/>
          <w:szCs w:val="22"/>
        </w:rPr>
        <w:t>przeglądu, urządzenia zastępczego o parametrach nie gorszych, jak urządzenie skierowane do przeglądu</w:t>
      </w:r>
      <w:r w:rsidR="00CF3954">
        <w:rPr>
          <w:rFonts w:asciiTheme="minorHAnsi" w:hAnsiTheme="minorHAnsi"/>
          <w:sz w:val="22"/>
          <w:szCs w:val="22"/>
        </w:rPr>
        <w:t>,</w:t>
      </w:r>
    </w:p>
    <w:p w:rsidR="00B17277" w:rsidRPr="00E3242B" w:rsidRDefault="00B17277" w:rsidP="00FC1F6A">
      <w:pPr>
        <w:widowControl/>
        <w:numPr>
          <w:ilvl w:val="0"/>
          <w:numId w:val="54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wymiany urządzenia na nowe po maksymalnie 3 naprawach tego samego podzespołu.</w:t>
      </w:r>
    </w:p>
    <w:p w:rsidR="00B17277" w:rsidRPr="00E3242B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Wykonawca dokonuje napraw gwarancyjnych w siedzibie Zamawiającego lub w przypadku braku możliwości wykonania naprawy w siedzibie Zamawiającego w siedzibie Wykonawcy (sprzęt będzie wysłany przesyłką kurierską na koszt i ryzyko Wykonawcy). </w:t>
      </w:r>
    </w:p>
    <w:p w:rsidR="00B17277" w:rsidRPr="00E3242B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 przypadku, gdy usunięcie wady trwa dłużej jak 5 dni roboczych, lub gdy zachodzi konieczność dokonania naprawy poza siedzibą Zamawiającego, Wykonawca zobowiązuje się do dostarczenia na własny koszt, na czas naprawy gwarancyjnej, urządzenia zastępczego o parametrach nie gorszych, jak urządzenie skierowane do naprawy.</w:t>
      </w:r>
    </w:p>
    <w:p w:rsidR="00B17277" w:rsidRPr="00E3242B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Stwierdzenie usunięcia wad nie może nastąpić później niż w ciągu 2 dni od daty zawiadomienia Zamawiającego przez Wykonawcę o dokonaniu naprawy.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FC1F6A">
      <w:pPr>
        <w:widowControl/>
        <w:numPr>
          <w:ilvl w:val="1"/>
          <w:numId w:val="52"/>
        </w:numPr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Nie podlegają uprawnieniom z tytułu gwarancji</w:t>
      </w:r>
      <w:r w:rsidRPr="00E3242B">
        <w:rPr>
          <w:rFonts w:asciiTheme="minorHAnsi" w:hAnsiTheme="minorHAnsi"/>
          <w:sz w:val="22"/>
          <w:szCs w:val="22"/>
        </w:rPr>
        <w:t xml:space="preserve"> wady powstałe na skutek:</w:t>
      </w:r>
    </w:p>
    <w:p w:rsidR="00B17277" w:rsidRPr="00E3242B" w:rsidRDefault="00B17277" w:rsidP="00FC1F6A">
      <w:pPr>
        <w:pStyle w:val="Akapitzlist"/>
        <w:widowControl/>
        <w:numPr>
          <w:ilvl w:val="1"/>
          <w:numId w:val="55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działania siły wyższej albo powstałe wyłącznie z wyłącznej winy poszkodowanego lub osoby trzeciej, za którą Wykonawca nie ponosi odpowiedzialności;</w:t>
      </w:r>
    </w:p>
    <w:p w:rsidR="00B17277" w:rsidRPr="00E3242B" w:rsidRDefault="00B17277" w:rsidP="00FC1F6A">
      <w:pPr>
        <w:widowControl/>
        <w:numPr>
          <w:ilvl w:val="1"/>
          <w:numId w:val="55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szkód wynikłych wyłącznie z winy Zamawiającego, a w szczególności braku należytej konserwacji oraz użytkowania przedmiotu gwarancji w sposób niezgodny z przepisami lub zasadami eksploatacji i użytkowania.</w:t>
      </w:r>
    </w:p>
    <w:p w:rsidR="00B17277" w:rsidRPr="00E3242B" w:rsidRDefault="00B17277" w:rsidP="00FC1F6A">
      <w:pPr>
        <w:widowControl/>
        <w:numPr>
          <w:ilvl w:val="1"/>
          <w:numId w:val="55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zwłoki Zamawiającego w zawiadomieniu Wykonawcy o wykrytej wadzie, jeżeli wada ta spowodowała inne wady lub uszkodzenia, których można było uniknąć, gdyby o stwierdzonej wadzie zawiadomiono niezwłocznie Wykonawcę. </w:t>
      </w:r>
    </w:p>
    <w:p w:rsidR="00B17277" w:rsidRPr="00E3242B" w:rsidRDefault="00B17277" w:rsidP="00B17277">
      <w:pPr>
        <w:ind w:left="285"/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FC1F6A">
      <w:pPr>
        <w:widowControl/>
        <w:numPr>
          <w:ilvl w:val="1"/>
          <w:numId w:val="52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Czas trwania gwarancji</w:t>
      </w:r>
    </w:p>
    <w:p w:rsidR="00B17277" w:rsidRPr="00E3242B" w:rsidRDefault="00B17277" w:rsidP="00FC1F6A">
      <w:pPr>
        <w:pStyle w:val="Akapitzlist"/>
        <w:widowControl/>
        <w:numPr>
          <w:ilvl w:val="1"/>
          <w:numId w:val="58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Czas trwania gwarancji za wady jakościowe, licząc od daty dokonania instalacji i uruchomienia towaru przez Zamawiającego, wynika z okresu niezbędnego do ujawnienia się lub wykrycia wady, nie określa natomiast trwałości zrealizowanego przedmiotu zamówienia.</w:t>
      </w:r>
    </w:p>
    <w:p w:rsidR="00B17277" w:rsidRPr="00E3242B" w:rsidRDefault="00B17277" w:rsidP="00FC1F6A">
      <w:pPr>
        <w:widowControl/>
        <w:numPr>
          <w:ilvl w:val="1"/>
          <w:numId w:val="58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udziela gwarancji, której okres wynosi ….. miesięcy liczony od dnia dokonania instalacji i uruchomienia dostarczonego towaru, stwierdzonego protokołem odbioru, protokołem z instalacji i uruchomienia i prawidłowo wystawioną fakturą VAT.</w:t>
      </w:r>
    </w:p>
    <w:p w:rsidR="00B17277" w:rsidRPr="00E3242B" w:rsidRDefault="00B17277" w:rsidP="00FC1F6A">
      <w:pPr>
        <w:widowControl/>
        <w:numPr>
          <w:ilvl w:val="1"/>
          <w:numId w:val="58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Wszelkie naprawy gwarancyjne skutkują przedłużeniem okresu gwarancyjnego dla towaru o czas napraw i odpowiednio wydłużają okres rękojmi.</w:t>
      </w:r>
    </w:p>
    <w:p w:rsidR="00B17277" w:rsidRPr="00E3242B" w:rsidRDefault="00B17277" w:rsidP="00B17277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FC1F6A">
      <w:pPr>
        <w:widowControl/>
        <w:numPr>
          <w:ilvl w:val="0"/>
          <w:numId w:val="59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Serwis pogwarancyjny</w:t>
      </w:r>
    </w:p>
    <w:p w:rsidR="00B17277" w:rsidRPr="00E3242B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zapewni autoryzowany przez producenta serwis pogwarancyjny.</w:t>
      </w:r>
    </w:p>
    <w:p w:rsidR="00B17277" w:rsidRPr="00E3242B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zagwarantuje min. 10-letni okres dostępności części zamiennych od daty upływu terminu gwarancji.</w:t>
      </w:r>
    </w:p>
    <w:p w:rsidR="00B17277" w:rsidRPr="00E3242B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Czas reakcji serwisu „przyjęte zgłoszenie – podjęta naprawa” w okresie pogwarancyjnym – maksymalnie 72 godziny w dni robocze od zgłoszenia awarii faxem lub telefonicznie.</w:t>
      </w:r>
    </w:p>
    <w:p w:rsidR="00B17277" w:rsidRPr="00E3242B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Okres gwarancji na nowo zainstalowane elementy po naprawie – min. 12-mcy.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FC1F6A">
      <w:pPr>
        <w:widowControl/>
        <w:numPr>
          <w:ilvl w:val="0"/>
          <w:numId w:val="59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Postanowienia końcowe.</w:t>
      </w:r>
    </w:p>
    <w:p w:rsidR="00B17277" w:rsidRPr="00E3242B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 celu umożliwienia kwalifikacji zgłoszonych wad, przyczyn ich powstania i sposobu usunięcia Zamawiający zobowiązuje się do przechowania otrzymanej w dniu odbioru dokumentacji odbiorczej i instalacyjnej, w tym protokołu odbioru i protokołu uruchomienia i instalacji.</w:t>
      </w:r>
    </w:p>
    <w:p w:rsidR="00B17277" w:rsidRPr="00E3242B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jest odpowiedzialny za wszelkie szkody, które spowodował w czasie prac związanych z usuwaniem usterek.</w:t>
      </w:r>
    </w:p>
    <w:p w:rsidR="00B17277" w:rsidRPr="00E3242B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Wszelkie czynności w zakresie gwarancji wymagają zachowania formy pisemnej, a w przypadku spraw pilnych dopuszcza się komunikację za pomocą faksu.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5664" w:firstLine="708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Warunki gwarancji przyjął:</w:t>
      </w:r>
    </w:p>
    <w:p w:rsidR="00B17277" w:rsidRPr="00E3242B" w:rsidRDefault="00B17277" w:rsidP="00B17277">
      <w:pPr>
        <w:ind w:left="5664" w:firstLine="708"/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tabs>
          <w:tab w:val="left" w:pos="6450"/>
        </w:tabs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i/>
          <w:sz w:val="22"/>
          <w:szCs w:val="22"/>
        </w:rPr>
        <w:t>……………………………………</w:t>
      </w:r>
      <w:r w:rsidRPr="00E3242B">
        <w:rPr>
          <w:rFonts w:asciiTheme="minorHAnsi" w:hAnsiTheme="minorHAnsi"/>
          <w:i/>
          <w:sz w:val="22"/>
          <w:szCs w:val="22"/>
        </w:rPr>
        <w:tab/>
      </w:r>
      <w:r w:rsidRPr="00E3242B">
        <w:rPr>
          <w:rFonts w:asciiTheme="minorHAnsi" w:hAnsiTheme="minorHAnsi"/>
          <w:sz w:val="22"/>
          <w:szCs w:val="22"/>
        </w:rPr>
        <w:t>…………………………</w:t>
      </w:r>
    </w:p>
    <w:p w:rsidR="00B17277" w:rsidRPr="00E3242B" w:rsidRDefault="00B17277" w:rsidP="00B17277">
      <w:pPr>
        <w:tabs>
          <w:tab w:val="left" w:pos="6946"/>
        </w:tabs>
        <w:jc w:val="both"/>
        <w:rPr>
          <w:rFonts w:asciiTheme="minorHAnsi" w:hAnsiTheme="minorHAnsi"/>
          <w:i/>
          <w:sz w:val="22"/>
          <w:szCs w:val="22"/>
        </w:rPr>
      </w:pPr>
      <w:r w:rsidRPr="00E3242B">
        <w:rPr>
          <w:rFonts w:asciiTheme="minorHAnsi" w:hAnsiTheme="minorHAnsi"/>
          <w:i/>
          <w:sz w:val="22"/>
          <w:szCs w:val="22"/>
        </w:rPr>
        <w:t>(podpis przedstawiciela zamawiającego)</w:t>
      </w:r>
      <w:r w:rsidRPr="00E3242B">
        <w:rPr>
          <w:rFonts w:asciiTheme="minorHAnsi" w:hAnsiTheme="minorHAnsi"/>
          <w:sz w:val="22"/>
          <w:szCs w:val="22"/>
        </w:rPr>
        <w:tab/>
      </w:r>
      <w:r w:rsidRPr="00E3242B">
        <w:rPr>
          <w:rFonts w:asciiTheme="minorHAnsi" w:hAnsiTheme="minorHAnsi"/>
          <w:i/>
          <w:sz w:val="22"/>
          <w:szCs w:val="22"/>
        </w:rPr>
        <w:t>(podpis Wykonawcy</w:t>
      </w:r>
    </w:p>
    <w:p w:rsidR="00B17277" w:rsidRPr="00E3242B" w:rsidRDefault="00B17277" w:rsidP="00B17277">
      <w:pPr>
        <w:tabs>
          <w:tab w:val="left" w:pos="6450"/>
        </w:tabs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Bydgoszcz, dnia…..….201</w:t>
      </w:r>
      <w:r w:rsidR="00E3242B">
        <w:rPr>
          <w:rFonts w:asciiTheme="minorHAnsi" w:hAnsiTheme="minorHAnsi"/>
          <w:sz w:val="22"/>
          <w:szCs w:val="22"/>
        </w:rPr>
        <w:t>7</w:t>
      </w:r>
      <w:r w:rsidRPr="00E3242B">
        <w:rPr>
          <w:rFonts w:asciiTheme="minorHAnsi" w:hAnsiTheme="minorHAnsi"/>
          <w:sz w:val="22"/>
          <w:szCs w:val="22"/>
        </w:rPr>
        <w:t xml:space="preserve"> r.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 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Wykonano w 2 egz.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-------------------------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Egz. nr 1 – Zamawiający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Egz. nr 2 – Wykonawca</w:t>
      </w:r>
    </w:p>
    <w:p w:rsidR="00B17277" w:rsidRPr="005D5A5A" w:rsidRDefault="00B17277" w:rsidP="00B17277">
      <w:pPr>
        <w:rPr>
          <w:rFonts w:ascii="Arial" w:hAnsi="Arial" w:cs="Arial"/>
          <w:i/>
          <w:sz w:val="22"/>
          <w:szCs w:val="22"/>
        </w:rPr>
      </w:pPr>
    </w:p>
    <w:p w:rsidR="00B17277" w:rsidRDefault="00B17277" w:rsidP="00B17277">
      <w:pPr>
        <w:rPr>
          <w:rFonts w:ascii="Arial" w:hAnsi="Arial" w:cs="Arial"/>
          <w:i/>
          <w:sz w:val="22"/>
          <w:szCs w:val="22"/>
        </w:rPr>
        <w:sectPr w:rsidR="00B17277" w:rsidSect="004726DC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B17277" w:rsidRPr="005D5A5A" w:rsidRDefault="00B17277" w:rsidP="00B17277">
      <w:pPr>
        <w:jc w:val="right"/>
        <w:outlineLvl w:val="0"/>
        <w:rPr>
          <w:rFonts w:ascii="Arial" w:hAnsi="Arial" w:cs="Arial"/>
          <w:b/>
          <w:u w:val="single"/>
        </w:rPr>
      </w:pPr>
      <w:r w:rsidRPr="005D5A5A">
        <w:rPr>
          <w:rFonts w:ascii="Arial" w:hAnsi="Arial" w:cs="Arial"/>
          <w:b/>
          <w:u w:val="single"/>
        </w:rPr>
        <w:lastRenderedPageBreak/>
        <w:t>Załącznik</w:t>
      </w:r>
    </w:p>
    <w:p w:rsidR="00B17277" w:rsidRPr="005D5A5A" w:rsidRDefault="00B17277" w:rsidP="00B17277">
      <w:pPr>
        <w:jc w:val="right"/>
        <w:rPr>
          <w:rFonts w:ascii="Arial" w:hAnsi="Arial" w:cs="Arial"/>
          <w:sz w:val="18"/>
          <w:szCs w:val="18"/>
        </w:rPr>
      </w:pPr>
      <w:r w:rsidRPr="005D5A5A">
        <w:rPr>
          <w:rFonts w:ascii="Arial" w:hAnsi="Arial" w:cs="Arial"/>
          <w:sz w:val="18"/>
          <w:szCs w:val="18"/>
        </w:rPr>
        <w:t>do karty gwarancyjnej</w:t>
      </w:r>
    </w:p>
    <w:p w:rsidR="00B17277" w:rsidRPr="005D5A5A" w:rsidRDefault="00B17277" w:rsidP="00B17277">
      <w:pPr>
        <w:rPr>
          <w:rFonts w:ascii="Arial" w:hAnsi="Arial" w:cs="Arial"/>
          <w:sz w:val="18"/>
          <w:szCs w:val="18"/>
        </w:rPr>
      </w:pPr>
    </w:p>
    <w:p w:rsidR="00B17277" w:rsidRPr="005D5A5A" w:rsidRDefault="00B17277" w:rsidP="00B17277">
      <w:pPr>
        <w:rPr>
          <w:rFonts w:ascii="Arial" w:hAnsi="Arial" w:cs="Arial"/>
          <w:sz w:val="18"/>
          <w:szCs w:val="18"/>
        </w:rPr>
      </w:pPr>
    </w:p>
    <w:p w:rsidR="00B17277" w:rsidRPr="005D5A5A" w:rsidRDefault="00B17277" w:rsidP="00B17277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SP WZOZ MSW</w:t>
      </w:r>
      <w:r w:rsidR="003F634A">
        <w:rPr>
          <w:rFonts w:ascii="Arial" w:hAnsi="Arial" w:cs="Arial"/>
        </w:rPr>
        <w:t>iA</w:t>
      </w:r>
      <w:r>
        <w:rPr>
          <w:rFonts w:ascii="Arial" w:hAnsi="Arial" w:cs="Arial"/>
        </w:rPr>
        <w:t xml:space="preserve"> w Bydgoszczy</w:t>
      </w:r>
    </w:p>
    <w:p w:rsidR="00B17277" w:rsidRPr="005D5A5A" w:rsidRDefault="00B17277" w:rsidP="00B17277">
      <w:pPr>
        <w:rPr>
          <w:rFonts w:ascii="Arial" w:hAnsi="Arial" w:cs="Arial"/>
          <w:sz w:val="18"/>
          <w:szCs w:val="18"/>
        </w:rPr>
      </w:pPr>
    </w:p>
    <w:p w:rsidR="00B17277" w:rsidRPr="005D5A5A" w:rsidRDefault="00B17277" w:rsidP="00B17277">
      <w:pPr>
        <w:rPr>
          <w:rFonts w:ascii="Arial" w:hAnsi="Arial" w:cs="Arial"/>
          <w:sz w:val="18"/>
          <w:szCs w:val="18"/>
        </w:rPr>
      </w:pPr>
    </w:p>
    <w:p w:rsidR="00B17277" w:rsidRPr="005D5A5A" w:rsidRDefault="00B17277" w:rsidP="00B17277">
      <w:pPr>
        <w:jc w:val="center"/>
        <w:outlineLvl w:val="0"/>
        <w:rPr>
          <w:rFonts w:ascii="Arial" w:hAnsi="Arial" w:cs="Arial"/>
          <w:sz w:val="40"/>
          <w:szCs w:val="40"/>
        </w:rPr>
      </w:pPr>
      <w:r w:rsidRPr="005D5A5A">
        <w:rPr>
          <w:rFonts w:ascii="Arial" w:hAnsi="Arial" w:cs="Arial"/>
          <w:sz w:val="40"/>
          <w:szCs w:val="40"/>
        </w:rPr>
        <w:t>R E J E S T R</w:t>
      </w:r>
    </w:p>
    <w:p w:rsidR="00B17277" w:rsidRPr="00940A09" w:rsidRDefault="00B17277" w:rsidP="00B17277">
      <w:pPr>
        <w:jc w:val="center"/>
        <w:rPr>
          <w:rFonts w:ascii="Arial" w:hAnsi="Arial" w:cs="Arial"/>
          <w:b/>
          <w:sz w:val="36"/>
          <w:szCs w:val="36"/>
        </w:rPr>
      </w:pPr>
    </w:p>
    <w:p w:rsidR="00B17277" w:rsidRPr="00940A09" w:rsidRDefault="00B17277" w:rsidP="00B17277">
      <w:pPr>
        <w:jc w:val="center"/>
        <w:outlineLvl w:val="0"/>
        <w:rPr>
          <w:rFonts w:ascii="Arial" w:hAnsi="Arial" w:cs="Arial"/>
          <w:b/>
        </w:rPr>
      </w:pPr>
      <w:r w:rsidRPr="00940A09">
        <w:rPr>
          <w:rFonts w:ascii="Arial" w:hAnsi="Arial" w:cs="Arial"/>
          <w:b/>
        </w:rPr>
        <w:t>ZGŁOSZONYCH REKLAMACJI I WYKONANYCH NAPRAW GWARANCYJNYCH</w:t>
      </w:r>
    </w:p>
    <w:p w:rsidR="00B17277" w:rsidRPr="00940A09" w:rsidRDefault="00B17277" w:rsidP="00B17277">
      <w:pPr>
        <w:jc w:val="center"/>
        <w:rPr>
          <w:rFonts w:ascii="Arial" w:hAnsi="Arial" w:cs="Arial"/>
          <w:b/>
        </w:rPr>
      </w:pPr>
      <w:r w:rsidRPr="00940A09">
        <w:rPr>
          <w:rFonts w:ascii="Arial" w:hAnsi="Arial" w:cs="Arial"/>
          <w:b/>
        </w:rPr>
        <w:t xml:space="preserve">do zadania Nr </w:t>
      </w:r>
      <w:r w:rsidR="00CF3954">
        <w:rPr>
          <w:rFonts w:ascii="Arial" w:hAnsi="Arial" w:cs="Arial"/>
          <w:b/>
        </w:rPr>
        <w:t>11</w:t>
      </w:r>
      <w:r w:rsidRPr="00940A09">
        <w:rPr>
          <w:rFonts w:ascii="Arial" w:hAnsi="Arial" w:cs="Arial"/>
          <w:b/>
        </w:rPr>
        <w:t>/201</w:t>
      </w:r>
      <w:r w:rsidR="00E3242B">
        <w:rPr>
          <w:rFonts w:ascii="Arial" w:hAnsi="Arial" w:cs="Arial"/>
          <w:b/>
        </w:rPr>
        <w:t>7</w:t>
      </w:r>
    </w:p>
    <w:p w:rsidR="00B17277" w:rsidRPr="005D5A5A" w:rsidRDefault="00B17277" w:rsidP="00B17277">
      <w:pPr>
        <w:jc w:val="center"/>
        <w:outlineLvl w:val="0"/>
        <w:rPr>
          <w:rFonts w:ascii="Arial" w:hAnsi="Arial" w:cs="Arial"/>
          <w:b/>
          <w:i/>
        </w:rPr>
      </w:pPr>
    </w:p>
    <w:p w:rsidR="00B17277" w:rsidRDefault="00E3242B" w:rsidP="003F634A">
      <w:pPr>
        <w:outlineLvl w:val="0"/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</w:pPr>
      <w:r w:rsidRPr="00EF67CC"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Zakup i dostawa </w:t>
      </w:r>
      <w:r w:rsidRPr="00EF67CC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zestaw</w:t>
      </w:r>
      <w:r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u</w:t>
      </w:r>
      <w:r w:rsidRPr="00EF67CC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 xml:space="preserve"> </w:t>
      </w:r>
      <w:r w:rsidR="00CF3954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endoskopowego oraz wieży laparoskopowej</w:t>
      </w:r>
    </w:p>
    <w:p w:rsidR="00E3242B" w:rsidRPr="00380751" w:rsidRDefault="00E3242B" w:rsidP="00B17277">
      <w:pPr>
        <w:outlineLvl w:val="0"/>
        <w:rPr>
          <w:rFonts w:ascii="Arial" w:hAnsi="Arial" w:cs="Arial"/>
          <w:b/>
          <w:sz w:val="22"/>
          <w:szCs w:val="22"/>
        </w:rPr>
      </w:pPr>
    </w:p>
    <w:p w:rsidR="00B17277" w:rsidRPr="005D5A5A" w:rsidRDefault="00B17277" w:rsidP="00B17277">
      <w:pPr>
        <w:jc w:val="center"/>
        <w:outlineLvl w:val="0"/>
        <w:rPr>
          <w:rFonts w:ascii="Arial" w:hAnsi="Arial" w:cs="Arial"/>
          <w:b/>
        </w:rPr>
      </w:pPr>
      <w:r w:rsidRPr="005D5A5A">
        <w:rPr>
          <w:rFonts w:ascii="Arial" w:hAnsi="Arial" w:cs="Arial"/>
          <w:b/>
        </w:rPr>
        <w:t>Data rozpoczęcia biegu gwarancji: ______________________</w:t>
      </w:r>
    </w:p>
    <w:p w:rsidR="00B17277" w:rsidRPr="005D5A5A" w:rsidRDefault="00B17277" w:rsidP="00B17277">
      <w:pPr>
        <w:jc w:val="center"/>
        <w:outlineLvl w:val="0"/>
        <w:rPr>
          <w:rFonts w:ascii="Arial" w:hAnsi="Arial" w:cs="Arial"/>
          <w:b/>
        </w:rPr>
      </w:pPr>
    </w:p>
    <w:p w:rsidR="00B17277" w:rsidRPr="005D5A5A" w:rsidRDefault="00B17277" w:rsidP="00B17277">
      <w:pPr>
        <w:outlineLvl w:val="0"/>
        <w:rPr>
          <w:rFonts w:ascii="Arial" w:hAnsi="Arial" w:cs="Arial"/>
          <w:b/>
        </w:rPr>
      </w:pPr>
    </w:p>
    <w:p w:rsidR="00B17277" w:rsidRPr="005D5A5A" w:rsidRDefault="00B17277" w:rsidP="00B17277">
      <w:pPr>
        <w:outlineLvl w:val="0"/>
        <w:rPr>
          <w:rFonts w:ascii="Arial" w:hAnsi="Arial" w:cs="Arial"/>
          <w:b/>
        </w:rPr>
      </w:pPr>
      <w:r w:rsidRPr="005D5A5A">
        <w:rPr>
          <w:rFonts w:ascii="Arial" w:hAnsi="Arial" w:cs="Arial"/>
          <w:b/>
        </w:rPr>
        <w:t>Okresy gwarancji: od dnia____________ do dnia_____________________</w:t>
      </w:r>
    </w:p>
    <w:p w:rsidR="00B17277" w:rsidRPr="005D5A5A" w:rsidRDefault="00B17277" w:rsidP="00B17277">
      <w:pPr>
        <w:outlineLvl w:val="0"/>
        <w:rPr>
          <w:rFonts w:ascii="Arial" w:hAnsi="Arial" w:cs="Arial"/>
          <w:b/>
        </w:rPr>
      </w:pPr>
    </w:p>
    <w:p w:rsidR="00B17277" w:rsidRPr="005D5A5A" w:rsidRDefault="00B17277" w:rsidP="00B17277">
      <w:pPr>
        <w:outlineLvl w:val="0"/>
        <w:rPr>
          <w:rFonts w:ascii="Arial" w:hAnsi="Arial" w:cs="Arial"/>
          <w:b/>
        </w:rPr>
      </w:pPr>
    </w:p>
    <w:p w:rsidR="00B17277" w:rsidRPr="005D5A5A" w:rsidRDefault="00B17277" w:rsidP="00B17277">
      <w:pPr>
        <w:ind w:left="1680"/>
        <w:outlineLvl w:val="0"/>
        <w:rPr>
          <w:rFonts w:ascii="Arial" w:hAnsi="Arial" w:cs="Arial"/>
          <w:b/>
        </w:rPr>
      </w:pPr>
    </w:p>
    <w:tbl>
      <w:tblPr>
        <w:tblW w:w="0" w:type="auto"/>
        <w:tblInd w:w="8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881"/>
        <w:gridCol w:w="1243"/>
        <w:gridCol w:w="1043"/>
      </w:tblGrid>
      <w:tr w:rsidR="00B17277" w:rsidRPr="005D5A5A" w:rsidTr="00375DC8">
        <w:trPr>
          <w:trHeight w:val="256"/>
        </w:trPr>
        <w:tc>
          <w:tcPr>
            <w:tcW w:w="5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12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Okres gwarancji</w:t>
            </w:r>
          </w:p>
        </w:tc>
        <w:tc>
          <w:tcPr>
            <w:tcW w:w="10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Uwagi</w:t>
            </w:r>
          </w:p>
        </w:tc>
      </w:tr>
      <w:tr w:rsidR="00B17277" w:rsidRPr="005D5A5A" w:rsidTr="00375DC8">
        <w:trPr>
          <w:trHeight w:val="466"/>
        </w:trPr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881" w:type="dxa"/>
            <w:tcBorders>
              <w:top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  <w:tcBorders>
              <w:top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522"/>
        </w:trPr>
        <w:tc>
          <w:tcPr>
            <w:tcW w:w="570" w:type="dxa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88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522"/>
        </w:trPr>
        <w:tc>
          <w:tcPr>
            <w:tcW w:w="570" w:type="dxa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88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522"/>
        </w:trPr>
        <w:tc>
          <w:tcPr>
            <w:tcW w:w="570" w:type="dxa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88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544"/>
        </w:trPr>
        <w:tc>
          <w:tcPr>
            <w:tcW w:w="570" w:type="dxa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88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544"/>
        </w:trPr>
        <w:tc>
          <w:tcPr>
            <w:tcW w:w="570" w:type="dxa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88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544"/>
        </w:trPr>
        <w:tc>
          <w:tcPr>
            <w:tcW w:w="570" w:type="dxa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88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544"/>
        </w:trPr>
        <w:tc>
          <w:tcPr>
            <w:tcW w:w="570" w:type="dxa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388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544"/>
        </w:trPr>
        <w:tc>
          <w:tcPr>
            <w:tcW w:w="570" w:type="dxa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388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524"/>
        </w:trPr>
        <w:tc>
          <w:tcPr>
            <w:tcW w:w="570" w:type="dxa"/>
            <w:tcBorders>
              <w:bottom w:val="double" w:sz="4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3881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B17277" w:rsidRPr="005D5A5A" w:rsidRDefault="00B17277" w:rsidP="00B17277">
      <w:pPr>
        <w:outlineLvl w:val="0"/>
        <w:rPr>
          <w:rFonts w:ascii="Arial" w:hAnsi="Arial" w:cs="Arial"/>
          <w:b/>
        </w:rPr>
      </w:pPr>
    </w:p>
    <w:p w:rsidR="00B17277" w:rsidRPr="005D5A5A" w:rsidRDefault="00B17277" w:rsidP="00B17277">
      <w:pPr>
        <w:jc w:val="center"/>
        <w:outlineLvl w:val="0"/>
        <w:rPr>
          <w:rFonts w:ascii="Arial" w:hAnsi="Arial" w:cs="Arial"/>
          <w:b/>
        </w:rPr>
      </w:pPr>
      <w:r w:rsidRPr="005D5A5A">
        <w:rPr>
          <w:rFonts w:ascii="Arial" w:hAnsi="Arial" w:cs="Arial"/>
          <w:b/>
        </w:rPr>
        <w:t>Bydgoszcz – 2</w:t>
      </w:r>
      <w:r w:rsidR="00E3242B">
        <w:rPr>
          <w:rFonts w:ascii="Arial" w:hAnsi="Arial" w:cs="Arial"/>
          <w:b/>
        </w:rPr>
        <w:t>017</w:t>
      </w:r>
    </w:p>
    <w:p w:rsidR="00B17277" w:rsidRDefault="00B17277" w:rsidP="00B17277">
      <w:pPr>
        <w:outlineLvl w:val="0"/>
        <w:rPr>
          <w:rFonts w:ascii="Arial" w:hAnsi="Arial" w:cs="Arial"/>
          <w:sz w:val="22"/>
          <w:szCs w:val="22"/>
        </w:rPr>
      </w:pPr>
    </w:p>
    <w:p w:rsidR="00B17277" w:rsidRDefault="00B17277" w:rsidP="00B17277">
      <w:pPr>
        <w:outlineLvl w:val="0"/>
        <w:rPr>
          <w:rFonts w:ascii="Arial" w:hAnsi="Arial" w:cs="Arial"/>
          <w:sz w:val="22"/>
          <w:szCs w:val="22"/>
        </w:rPr>
      </w:pPr>
    </w:p>
    <w:p w:rsidR="00B17277" w:rsidRDefault="00B17277" w:rsidP="00B17277">
      <w:pPr>
        <w:outlineLvl w:val="0"/>
        <w:rPr>
          <w:rFonts w:ascii="Arial" w:hAnsi="Arial" w:cs="Arial"/>
          <w:sz w:val="22"/>
          <w:szCs w:val="22"/>
        </w:rPr>
      </w:pPr>
    </w:p>
    <w:p w:rsidR="00B17277" w:rsidRDefault="00B17277" w:rsidP="00B17277">
      <w:pPr>
        <w:outlineLvl w:val="0"/>
        <w:rPr>
          <w:rFonts w:ascii="Arial" w:hAnsi="Arial" w:cs="Arial"/>
          <w:sz w:val="22"/>
          <w:szCs w:val="22"/>
        </w:rPr>
      </w:pPr>
    </w:p>
    <w:p w:rsidR="00B17277" w:rsidRDefault="00B17277" w:rsidP="00B17277">
      <w:pPr>
        <w:outlineLvl w:val="0"/>
        <w:rPr>
          <w:rFonts w:ascii="Arial" w:hAnsi="Arial" w:cs="Arial"/>
          <w:sz w:val="22"/>
          <w:szCs w:val="22"/>
        </w:rPr>
      </w:pPr>
    </w:p>
    <w:p w:rsidR="00B17277" w:rsidRDefault="00B17277" w:rsidP="00B17277">
      <w:pPr>
        <w:outlineLvl w:val="0"/>
        <w:rPr>
          <w:rFonts w:ascii="Arial" w:hAnsi="Arial" w:cs="Arial"/>
          <w:sz w:val="22"/>
          <w:szCs w:val="22"/>
        </w:rPr>
        <w:sectPr w:rsidR="00B17277" w:rsidSect="004726DC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B17277" w:rsidRPr="005D5A5A" w:rsidRDefault="00B17277" w:rsidP="00B17277">
      <w:pPr>
        <w:outlineLvl w:val="0"/>
        <w:rPr>
          <w:rFonts w:ascii="Arial" w:hAnsi="Arial" w:cs="Arial"/>
          <w:sz w:val="22"/>
          <w:szCs w:val="22"/>
        </w:rPr>
      </w:pPr>
    </w:p>
    <w:tbl>
      <w:tblPr>
        <w:tblW w:w="98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855"/>
        <w:gridCol w:w="4283"/>
        <w:gridCol w:w="1569"/>
        <w:gridCol w:w="1102"/>
        <w:gridCol w:w="1427"/>
      </w:tblGrid>
      <w:tr w:rsidR="00B17277" w:rsidRPr="005D5A5A" w:rsidTr="00375DC8">
        <w:trPr>
          <w:cantSplit/>
          <w:trHeight w:val="951"/>
        </w:trPr>
        <w:tc>
          <w:tcPr>
            <w:tcW w:w="601" w:type="dxa"/>
            <w:vMerge w:val="restart"/>
            <w:tcBorders>
              <w:top w:val="double" w:sz="4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236" w:type="dxa"/>
            <w:gridSpan w:val="5"/>
            <w:tcBorders>
              <w:top w:val="double" w:sz="4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Zgłoszenie reklamacji</w:t>
            </w:r>
          </w:p>
        </w:tc>
      </w:tr>
      <w:tr w:rsidR="00B17277" w:rsidRPr="005D5A5A" w:rsidTr="00375DC8">
        <w:trPr>
          <w:cantSplit/>
          <w:trHeight w:val="333"/>
        </w:trPr>
        <w:tc>
          <w:tcPr>
            <w:tcW w:w="601" w:type="dxa"/>
            <w:vMerge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4283" w:type="dxa"/>
            <w:vMerge w:val="restart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Opis wady, usterki, uszkodzenia</w:t>
            </w:r>
          </w:p>
        </w:tc>
        <w:tc>
          <w:tcPr>
            <w:tcW w:w="2671" w:type="dxa"/>
            <w:gridSpan w:val="2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Nazwisko i imię przedstawiciela</w:t>
            </w:r>
          </w:p>
        </w:tc>
        <w:tc>
          <w:tcPr>
            <w:tcW w:w="1427" w:type="dxa"/>
            <w:vMerge w:val="restart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Wyznaczony termin</w:t>
            </w:r>
          </w:p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usunięcia</w:t>
            </w:r>
          </w:p>
        </w:tc>
      </w:tr>
      <w:tr w:rsidR="00B17277" w:rsidRPr="005D5A5A" w:rsidTr="00375DC8">
        <w:trPr>
          <w:cantSplit/>
          <w:trHeight w:val="963"/>
        </w:trPr>
        <w:tc>
          <w:tcPr>
            <w:tcW w:w="601" w:type="dxa"/>
            <w:vMerge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vMerge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  <w:vMerge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zgłaszającego</w:t>
            </w:r>
          </w:p>
        </w:tc>
        <w:tc>
          <w:tcPr>
            <w:tcW w:w="1102" w:type="dxa"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gwaranta</w:t>
            </w:r>
          </w:p>
        </w:tc>
        <w:tc>
          <w:tcPr>
            <w:tcW w:w="1427" w:type="dxa"/>
            <w:vMerge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45"/>
        </w:trPr>
        <w:tc>
          <w:tcPr>
            <w:tcW w:w="601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33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B17277" w:rsidRPr="005D5A5A" w:rsidRDefault="00B17277" w:rsidP="00B17277">
      <w:pPr>
        <w:outlineLvl w:val="0"/>
        <w:rPr>
          <w:rFonts w:ascii="Arial" w:hAnsi="Arial" w:cs="Arial"/>
          <w:b/>
        </w:rPr>
      </w:pPr>
    </w:p>
    <w:p w:rsidR="00B17277" w:rsidRDefault="00B17277" w:rsidP="00B17277">
      <w:pPr>
        <w:outlineLvl w:val="0"/>
        <w:rPr>
          <w:rFonts w:ascii="Arial" w:hAnsi="Arial" w:cs="Arial"/>
          <w:b/>
        </w:rPr>
      </w:pPr>
    </w:p>
    <w:p w:rsidR="00B17277" w:rsidRDefault="00B17277" w:rsidP="00B17277">
      <w:pPr>
        <w:outlineLvl w:val="0"/>
        <w:rPr>
          <w:rFonts w:ascii="Arial" w:hAnsi="Arial" w:cs="Arial"/>
          <w:b/>
        </w:rPr>
      </w:pPr>
    </w:p>
    <w:p w:rsidR="00B17277" w:rsidRDefault="00B17277" w:rsidP="00B17277">
      <w:pPr>
        <w:outlineLvl w:val="0"/>
        <w:rPr>
          <w:rFonts w:ascii="Arial" w:hAnsi="Arial" w:cs="Arial"/>
          <w:b/>
        </w:rPr>
        <w:sectPr w:rsidR="00B17277" w:rsidSect="004726DC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855"/>
        <w:gridCol w:w="4052"/>
        <w:gridCol w:w="1209"/>
        <w:gridCol w:w="1851"/>
        <w:gridCol w:w="1260"/>
      </w:tblGrid>
      <w:tr w:rsidR="00B17277" w:rsidRPr="005D5A5A" w:rsidTr="00375DC8">
        <w:trPr>
          <w:cantSplit/>
          <w:trHeight w:val="951"/>
        </w:trPr>
        <w:tc>
          <w:tcPr>
            <w:tcW w:w="601" w:type="dxa"/>
            <w:vMerge w:val="restart"/>
            <w:tcBorders>
              <w:top w:val="double" w:sz="4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9227" w:type="dxa"/>
            <w:gridSpan w:val="5"/>
            <w:tcBorders>
              <w:top w:val="double" w:sz="4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Realizacja zgłoszenia naprawy</w:t>
            </w:r>
          </w:p>
        </w:tc>
      </w:tr>
      <w:tr w:rsidR="00B17277" w:rsidRPr="005D5A5A" w:rsidTr="00375DC8">
        <w:trPr>
          <w:cantSplit/>
          <w:trHeight w:val="333"/>
        </w:trPr>
        <w:tc>
          <w:tcPr>
            <w:tcW w:w="601" w:type="dxa"/>
            <w:vMerge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4052" w:type="dxa"/>
            <w:vMerge w:val="restart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Opis sposobu usunięcia wady, usterki, uszkodzenia</w:t>
            </w:r>
          </w:p>
        </w:tc>
        <w:tc>
          <w:tcPr>
            <w:tcW w:w="3060" w:type="dxa"/>
            <w:gridSpan w:val="2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Nazwisko, imię i podpis przedstawiciela</w:t>
            </w:r>
          </w:p>
        </w:tc>
        <w:tc>
          <w:tcPr>
            <w:tcW w:w="1260" w:type="dxa"/>
            <w:vMerge w:val="restart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Uwagi</w:t>
            </w:r>
          </w:p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o realizacji</w:t>
            </w:r>
          </w:p>
        </w:tc>
      </w:tr>
      <w:tr w:rsidR="00B17277" w:rsidRPr="005D5A5A" w:rsidTr="00375DC8">
        <w:trPr>
          <w:cantSplit/>
          <w:trHeight w:val="963"/>
        </w:trPr>
        <w:tc>
          <w:tcPr>
            <w:tcW w:w="601" w:type="dxa"/>
            <w:vMerge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vMerge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  <w:vMerge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gwaranta</w:t>
            </w:r>
          </w:p>
        </w:tc>
        <w:tc>
          <w:tcPr>
            <w:tcW w:w="1851" w:type="dxa"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Zamawiającego</w:t>
            </w:r>
          </w:p>
        </w:tc>
        <w:tc>
          <w:tcPr>
            <w:tcW w:w="1260" w:type="dxa"/>
            <w:vMerge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45"/>
        </w:trPr>
        <w:tc>
          <w:tcPr>
            <w:tcW w:w="601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33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B17277" w:rsidRPr="005D5A5A" w:rsidRDefault="00B17277" w:rsidP="00B17277">
      <w:pPr>
        <w:pStyle w:val="Standard"/>
        <w:tabs>
          <w:tab w:val="left" w:pos="57"/>
          <w:tab w:val="right" w:pos="9360"/>
        </w:tabs>
        <w:jc w:val="both"/>
        <w:rPr>
          <w:rFonts w:ascii="Arial" w:hAnsi="Arial" w:cs="Arial"/>
          <w:sz w:val="22"/>
          <w:szCs w:val="22"/>
        </w:rPr>
      </w:pPr>
    </w:p>
    <w:p w:rsidR="00B17277" w:rsidRDefault="00B17277" w:rsidP="00B17277"/>
    <w:p w:rsidR="00B17277" w:rsidRPr="006F6B4D" w:rsidRDefault="00B17277" w:rsidP="00B17277">
      <w:pPr>
        <w:jc w:val="center"/>
        <w:rPr>
          <w:sz w:val="22"/>
          <w:szCs w:val="22"/>
        </w:rPr>
      </w:pPr>
    </w:p>
    <w:p w:rsidR="00661003" w:rsidRPr="00920AFE" w:rsidRDefault="00661003" w:rsidP="00B17277">
      <w:pPr>
        <w:ind w:right="23"/>
        <w:jc w:val="center"/>
        <w:rPr>
          <w:rFonts w:asciiTheme="minorHAnsi" w:hAnsiTheme="minorHAnsi"/>
        </w:rPr>
      </w:pPr>
    </w:p>
    <w:sectPr w:rsidR="00661003" w:rsidRPr="00920AFE" w:rsidSect="004726DC">
      <w:headerReference w:type="default" r:id="rId16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B1C" w:rsidRDefault="00FC3B1C">
      <w:r>
        <w:separator/>
      </w:r>
    </w:p>
  </w:endnote>
  <w:endnote w:type="continuationSeparator" w:id="0">
    <w:p w:rsidR="00FC3B1C" w:rsidRDefault="00FC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1">
    <w:altName w:val="Times New Roman"/>
    <w:charset w:val="00"/>
    <w:family w:val="auto"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SansSerif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6DC" w:rsidRDefault="004726DC" w:rsidP="00E3242B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23068">
      <w:rPr>
        <w:b/>
        <w:noProof/>
      </w:rPr>
      <w:t>20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23068">
      <w:rPr>
        <w:b/>
        <w:noProof/>
      </w:rPr>
      <w:t>40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6DC" w:rsidRDefault="004726DC" w:rsidP="00E3242B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23068">
      <w:rPr>
        <w:b/>
        <w:noProof/>
      </w:rPr>
      <w:t>21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23068">
      <w:rPr>
        <w:b/>
        <w:noProof/>
      </w:rPr>
      <w:t>40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6DC" w:rsidRDefault="004726DC" w:rsidP="00E3242B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23068">
      <w:rPr>
        <w:b/>
        <w:noProof/>
      </w:rPr>
      <w:t>34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23068">
      <w:rPr>
        <w:b/>
        <w:noProof/>
      </w:rPr>
      <w:t>40</w:t>
    </w:r>
    <w:r>
      <w:rPr>
        <w:b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6DC" w:rsidRDefault="004726DC" w:rsidP="00E3242B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23068">
      <w:rPr>
        <w:b/>
        <w:noProof/>
      </w:rPr>
      <w:t>32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23068">
      <w:rPr>
        <w:b/>
        <w:noProof/>
      </w:rPr>
      <w:t>40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B1C" w:rsidRDefault="00FC3B1C">
      <w:r>
        <w:separator/>
      </w:r>
    </w:p>
  </w:footnote>
  <w:footnote w:type="continuationSeparator" w:id="0">
    <w:p w:rsidR="00FC3B1C" w:rsidRDefault="00FC3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6DC" w:rsidRDefault="004726DC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6DC" w:rsidRPr="006938B2" w:rsidRDefault="004726DC" w:rsidP="006938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6DC" w:rsidRPr="00B7234B" w:rsidRDefault="004726DC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 w15:restartNumberingAfterBreak="0">
    <w:nsid w:val="00BF4DE9"/>
    <w:multiLevelType w:val="hybridMultilevel"/>
    <w:tmpl w:val="B51EEB60"/>
    <w:lvl w:ilvl="0" w:tplc="2DC2B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CC2548">
      <w:start w:val="3"/>
      <w:numFmt w:val="decimal"/>
      <w:lvlText w:val="%2."/>
      <w:lvlJc w:val="left"/>
      <w:pPr>
        <w:tabs>
          <w:tab w:val="num" w:pos="1528"/>
        </w:tabs>
        <w:ind w:left="1528" w:hanging="448"/>
      </w:pPr>
      <w:rPr>
        <w:rFonts w:cs="Times New Roman"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2331AEF"/>
    <w:multiLevelType w:val="hybridMultilevel"/>
    <w:tmpl w:val="998AE79C"/>
    <w:lvl w:ilvl="0" w:tplc="D4C4E6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03C71514"/>
    <w:multiLevelType w:val="hybridMultilevel"/>
    <w:tmpl w:val="AFFE5800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CF3E26"/>
    <w:multiLevelType w:val="hybridMultilevel"/>
    <w:tmpl w:val="8A24FF8A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4BE4FE98">
      <w:start w:val="1"/>
      <w:numFmt w:val="decimal"/>
      <w:lvlText w:val="%6)"/>
      <w:lvlJc w:val="left"/>
      <w:pPr>
        <w:ind w:left="4642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261701"/>
    <w:multiLevelType w:val="hybridMultilevel"/>
    <w:tmpl w:val="FC503742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F695970"/>
    <w:multiLevelType w:val="hybridMultilevel"/>
    <w:tmpl w:val="763EAF28"/>
    <w:lvl w:ilvl="0" w:tplc="94D06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2BCF51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8A1AC1"/>
    <w:multiLevelType w:val="hybridMultilevel"/>
    <w:tmpl w:val="1B502C2E"/>
    <w:lvl w:ilvl="0" w:tplc="BF8E4B16">
      <w:start w:val="1"/>
      <w:numFmt w:val="decimal"/>
      <w:lvlText w:val="%1."/>
      <w:lvlJc w:val="left"/>
      <w:pPr>
        <w:tabs>
          <w:tab w:val="num" w:pos="1528"/>
        </w:tabs>
        <w:ind w:left="1528" w:hanging="44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191446B6"/>
    <w:multiLevelType w:val="hybridMultilevel"/>
    <w:tmpl w:val="5EA0A658"/>
    <w:lvl w:ilvl="0" w:tplc="8A16E08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695C26"/>
    <w:multiLevelType w:val="hybridMultilevel"/>
    <w:tmpl w:val="C498A0D8"/>
    <w:lvl w:ilvl="0" w:tplc="FC4459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6C5FE0"/>
    <w:multiLevelType w:val="multilevel"/>
    <w:tmpl w:val="95349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8B85A3D"/>
    <w:multiLevelType w:val="hybridMultilevel"/>
    <w:tmpl w:val="D3A2AB8C"/>
    <w:lvl w:ilvl="0" w:tplc="DCBA6A6A">
      <w:start w:val="1"/>
      <w:numFmt w:val="ordinal"/>
      <w:lvlText w:val="%1"/>
      <w:lvlJc w:val="left"/>
      <w:pPr>
        <w:tabs>
          <w:tab w:val="num" w:pos="-632"/>
        </w:tabs>
        <w:ind w:left="-632" w:hanging="44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DD6AD8"/>
    <w:multiLevelType w:val="hybridMultilevel"/>
    <w:tmpl w:val="6B7AC0FA"/>
    <w:lvl w:ilvl="0" w:tplc="ABCE74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3836B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364F3A91"/>
    <w:multiLevelType w:val="multilevel"/>
    <w:tmpl w:val="C410219E"/>
    <w:lvl w:ilvl="0">
      <w:start w:val="4"/>
      <w:numFmt w:val="decimal"/>
      <w:lvlText w:val="%1."/>
      <w:lvlJc w:val="left"/>
      <w:pPr>
        <w:tabs>
          <w:tab w:val="num" w:pos="1528"/>
        </w:tabs>
        <w:ind w:left="1528" w:hanging="44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42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ACD0AE2"/>
    <w:multiLevelType w:val="hybridMultilevel"/>
    <w:tmpl w:val="5F2C6FB8"/>
    <w:lvl w:ilvl="0" w:tplc="C6A8A4D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C2F1137"/>
    <w:multiLevelType w:val="hybridMultilevel"/>
    <w:tmpl w:val="DB9A1B72"/>
    <w:lvl w:ilvl="0" w:tplc="5A96A0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C17779"/>
    <w:multiLevelType w:val="hybridMultilevel"/>
    <w:tmpl w:val="692296A4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1A6306B"/>
    <w:multiLevelType w:val="hybridMultilevel"/>
    <w:tmpl w:val="145458DC"/>
    <w:lvl w:ilvl="0" w:tplc="72F209BE">
      <w:start w:val="1"/>
      <w:numFmt w:val="lowerLetter"/>
      <w:lvlText w:val="%1)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89888A34">
      <w:start w:val="1"/>
      <w:numFmt w:val="decimal"/>
      <w:lvlText w:val="%2."/>
      <w:lvlJc w:val="left"/>
      <w:pPr>
        <w:ind w:left="1581" w:hanging="360"/>
      </w:pPr>
      <w:rPr>
        <w:rFonts w:cs="Times New Roman" w:hint="default"/>
        <w:b/>
      </w:rPr>
    </w:lvl>
    <w:lvl w:ilvl="2" w:tplc="A9CA4F12">
      <w:start w:val="1"/>
      <w:numFmt w:val="decimal"/>
      <w:lvlText w:val="%3)"/>
      <w:lvlJc w:val="left"/>
      <w:pPr>
        <w:ind w:left="248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cs="Times New Roman"/>
      </w:rPr>
    </w:lvl>
  </w:abstractNum>
  <w:abstractNum w:abstractNumId="49" w15:restartNumberingAfterBreak="0">
    <w:nsid w:val="449D7F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0" w15:restartNumberingAfterBreak="0">
    <w:nsid w:val="470304FF"/>
    <w:multiLevelType w:val="hybridMultilevel"/>
    <w:tmpl w:val="CB6EB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E940A0"/>
    <w:multiLevelType w:val="singleLevel"/>
    <w:tmpl w:val="C3041ED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53" w15:restartNumberingAfterBreak="0">
    <w:nsid w:val="4E34749F"/>
    <w:multiLevelType w:val="hybridMultilevel"/>
    <w:tmpl w:val="679406CA"/>
    <w:lvl w:ilvl="0" w:tplc="B8A40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7469E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6" w15:restartNumberingAfterBreak="0">
    <w:nsid w:val="57C44690"/>
    <w:multiLevelType w:val="hybridMultilevel"/>
    <w:tmpl w:val="8B9EC68E"/>
    <w:lvl w:ilvl="0" w:tplc="6B7ABF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58" w15:restartNumberingAfterBreak="0">
    <w:nsid w:val="597E72E2"/>
    <w:multiLevelType w:val="hybridMultilevel"/>
    <w:tmpl w:val="EF02D500"/>
    <w:lvl w:ilvl="0" w:tplc="FFFFFFFF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60" w15:restartNumberingAfterBreak="0">
    <w:nsid w:val="5CF03C36"/>
    <w:multiLevelType w:val="hybridMultilevel"/>
    <w:tmpl w:val="755CD528"/>
    <w:lvl w:ilvl="0" w:tplc="F2AAFE90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 w15:restartNumberingAfterBreak="0">
    <w:nsid w:val="5F656F4E"/>
    <w:multiLevelType w:val="hybridMultilevel"/>
    <w:tmpl w:val="8BAA9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2F179A3"/>
    <w:multiLevelType w:val="hybridMultilevel"/>
    <w:tmpl w:val="8A7640CC"/>
    <w:lvl w:ilvl="0" w:tplc="66204C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4D16DAE"/>
    <w:multiLevelType w:val="multilevel"/>
    <w:tmpl w:val="0CB86F1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65" w15:restartNumberingAfterBreak="0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5E839C6"/>
    <w:multiLevelType w:val="hybridMultilevel"/>
    <w:tmpl w:val="250A64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6D4F498A"/>
    <w:multiLevelType w:val="hybridMultilevel"/>
    <w:tmpl w:val="CAFE14F8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40B159D"/>
    <w:multiLevelType w:val="singleLevel"/>
    <w:tmpl w:val="022E1FF6"/>
    <w:lvl w:ilvl="0">
      <w:start w:val="1"/>
      <w:numFmt w:val="decimal"/>
      <w:lvlText w:val="%1)"/>
      <w:legacy w:legacy="1" w:legacySpace="0" w:legacyIndent="397"/>
      <w:lvlJc w:val="left"/>
      <w:pPr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72" w15:restartNumberingAfterBreak="0">
    <w:nsid w:val="79B72A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 w15:restartNumberingAfterBreak="0">
    <w:nsid w:val="7A2071D3"/>
    <w:multiLevelType w:val="hybridMultilevel"/>
    <w:tmpl w:val="3740181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0277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2C5D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145E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C22697F"/>
    <w:multiLevelType w:val="hybridMultilevel"/>
    <w:tmpl w:val="073A8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EB533B0"/>
    <w:multiLevelType w:val="multilevel"/>
    <w:tmpl w:val="62EEDE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29"/>
  </w:num>
  <w:num w:numId="6">
    <w:abstractNumId w:val="57"/>
  </w:num>
  <w:num w:numId="7">
    <w:abstractNumId w:val="24"/>
  </w:num>
  <w:num w:numId="8">
    <w:abstractNumId w:val="54"/>
  </w:num>
  <w:num w:numId="9">
    <w:abstractNumId w:val="55"/>
  </w:num>
  <w:num w:numId="10">
    <w:abstractNumId w:val="74"/>
  </w:num>
  <w:num w:numId="11">
    <w:abstractNumId w:val="42"/>
  </w:num>
  <w:num w:numId="12">
    <w:abstractNumId w:val="28"/>
  </w:num>
  <w:num w:numId="13">
    <w:abstractNumId w:val="68"/>
  </w:num>
  <w:num w:numId="14">
    <w:abstractNumId w:val="51"/>
  </w:num>
  <w:num w:numId="15">
    <w:abstractNumId w:val="75"/>
  </w:num>
  <w:num w:numId="16">
    <w:abstractNumId w:val="22"/>
  </w:num>
  <w:num w:numId="17">
    <w:abstractNumId w:val="43"/>
  </w:num>
  <w:num w:numId="18">
    <w:abstractNumId w:val="40"/>
  </w:num>
  <w:num w:numId="19">
    <w:abstractNumId w:val="65"/>
  </w:num>
  <w:num w:numId="20">
    <w:abstractNumId w:val="21"/>
  </w:num>
  <w:num w:numId="21">
    <w:abstractNumId w:val="20"/>
  </w:num>
  <w:num w:numId="22">
    <w:abstractNumId w:val="36"/>
  </w:num>
  <w:num w:numId="23">
    <w:abstractNumId w:val="62"/>
  </w:num>
  <w:num w:numId="24">
    <w:abstractNumId w:val="37"/>
  </w:num>
  <w:num w:numId="25">
    <w:abstractNumId w:val="69"/>
  </w:num>
  <w:num w:numId="26">
    <w:abstractNumId w:val="38"/>
  </w:num>
  <w:num w:numId="27">
    <w:abstractNumId w:val="5"/>
  </w:num>
  <w:num w:numId="28">
    <w:abstractNumId w:val="35"/>
  </w:num>
  <w:num w:numId="29">
    <w:abstractNumId w:val="32"/>
  </w:num>
  <w:num w:numId="30">
    <w:abstractNumId w:val="25"/>
  </w:num>
  <w:num w:numId="31">
    <w:abstractNumId w:val="60"/>
  </w:num>
  <w:num w:numId="32">
    <w:abstractNumId w:val="46"/>
  </w:num>
  <w:num w:numId="33">
    <w:abstractNumId w:val="23"/>
  </w:num>
  <w:num w:numId="34">
    <w:abstractNumId w:val="45"/>
  </w:num>
  <w:num w:numId="35">
    <w:abstractNumId w:val="18"/>
  </w:num>
  <w:num w:numId="36">
    <w:abstractNumId w:val="59"/>
  </w:num>
  <w:num w:numId="37">
    <w:abstractNumId w:val="19"/>
  </w:num>
  <w:num w:numId="38">
    <w:abstractNumId w:val="61"/>
  </w:num>
  <w:num w:numId="39">
    <w:abstractNumId w:val="72"/>
  </w:num>
  <w:num w:numId="40">
    <w:abstractNumId w:val="53"/>
  </w:num>
  <w:num w:numId="41">
    <w:abstractNumId w:val="67"/>
  </w:num>
  <w:num w:numId="42">
    <w:abstractNumId w:val="73"/>
  </w:num>
  <w:num w:numId="43">
    <w:abstractNumId w:val="56"/>
  </w:num>
  <w:num w:numId="44">
    <w:abstractNumId w:val="49"/>
  </w:num>
  <w:num w:numId="45">
    <w:abstractNumId w:val="39"/>
  </w:num>
  <w:num w:numId="46">
    <w:abstractNumId w:val="41"/>
  </w:num>
  <w:num w:numId="47">
    <w:abstractNumId w:val="27"/>
  </w:num>
  <w:num w:numId="48">
    <w:abstractNumId w:val="52"/>
  </w:num>
  <w:num w:numId="49">
    <w:abstractNumId w:val="17"/>
  </w:num>
  <w:num w:numId="50">
    <w:abstractNumId w:val="34"/>
  </w:num>
  <w:num w:numId="51">
    <w:abstractNumId w:val="71"/>
  </w:num>
  <w:num w:numId="52">
    <w:abstractNumId w:val="48"/>
  </w:num>
  <w:num w:numId="53">
    <w:abstractNumId w:val="76"/>
  </w:num>
  <w:num w:numId="54">
    <w:abstractNumId w:val="47"/>
  </w:num>
  <w:num w:numId="55">
    <w:abstractNumId w:val="64"/>
  </w:num>
  <w:num w:numId="56">
    <w:abstractNumId w:val="63"/>
  </w:num>
  <w:num w:numId="57">
    <w:abstractNumId w:val="44"/>
  </w:num>
  <w:num w:numId="58">
    <w:abstractNumId w:val="26"/>
  </w:num>
  <w:num w:numId="59">
    <w:abstractNumId w:val="30"/>
  </w:num>
  <w:num w:numId="60">
    <w:abstractNumId w:val="31"/>
  </w:num>
  <w:num w:numId="61">
    <w:abstractNumId w:val="50"/>
  </w:num>
  <w:num w:numId="62">
    <w:abstractNumId w:val="66"/>
  </w:num>
  <w:num w:numId="63">
    <w:abstractNumId w:val="58"/>
  </w:num>
  <w:num w:numId="64">
    <w:abstractNumId w:val="3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3466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7217D"/>
    <w:rsid w:val="000801DA"/>
    <w:rsid w:val="00096671"/>
    <w:rsid w:val="00097011"/>
    <w:rsid w:val="000A0B55"/>
    <w:rsid w:val="000A1936"/>
    <w:rsid w:val="000A219C"/>
    <w:rsid w:val="000A34E6"/>
    <w:rsid w:val="000A5E60"/>
    <w:rsid w:val="000A79BF"/>
    <w:rsid w:val="000B1207"/>
    <w:rsid w:val="000B1FBC"/>
    <w:rsid w:val="000B343B"/>
    <w:rsid w:val="000B3735"/>
    <w:rsid w:val="000B6DD6"/>
    <w:rsid w:val="000B7BFB"/>
    <w:rsid w:val="000C1935"/>
    <w:rsid w:val="000C2944"/>
    <w:rsid w:val="000C319F"/>
    <w:rsid w:val="000C74E5"/>
    <w:rsid w:val="000D0E64"/>
    <w:rsid w:val="000D0E94"/>
    <w:rsid w:val="000D43B4"/>
    <w:rsid w:val="000D5F17"/>
    <w:rsid w:val="000D62C2"/>
    <w:rsid w:val="000E0574"/>
    <w:rsid w:val="000E5F0E"/>
    <w:rsid w:val="000E6FAC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CB9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AA7"/>
    <w:rsid w:val="00127B7F"/>
    <w:rsid w:val="0013032E"/>
    <w:rsid w:val="00132526"/>
    <w:rsid w:val="001330D7"/>
    <w:rsid w:val="00137974"/>
    <w:rsid w:val="00141017"/>
    <w:rsid w:val="00147633"/>
    <w:rsid w:val="00147B83"/>
    <w:rsid w:val="001629C6"/>
    <w:rsid w:val="00164203"/>
    <w:rsid w:val="00164765"/>
    <w:rsid w:val="001662D5"/>
    <w:rsid w:val="00166826"/>
    <w:rsid w:val="001704BA"/>
    <w:rsid w:val="00171F03"/>
    <w:rsid w:val="001820A6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D04D8"/>
    <w:rsid w:val="001D45E9"/>
    <w:rsid w:val="001D6C4E"/>
    <w:rsid w:val="001D74E3"/>
    <w:rsid w:val="001E3D37"/>
    <w:rsid w:val="001E7381"/>
    <w:rsid w:val="001E7E59"/>
    <w:rsid w:val="00200260"/>
    <w:rsid w:val="002005AA"/>
    <w:rsid w:val="00203633"/>
    <w:rsid w:val="00212EC6"/>
    <w:rsid w:val="0021398D"/>
    <w:rsid w:val="00217B9F"/>
    <w:rsid w:val="002224D8"/>
    <w:rsid w:val="00224412"/>
    <w:rsid w:val="002320BC"/>
    <w:rsid w:val="002340C0"/>
    <w:rsid w:val="00240A89"/>
    <w:rsid w:val="00241135"/>
    <w:rsid w:val="00241476"/>
    <w:rsid w:val="0024656C"/>
    <w:rsid w:val="00253E27"/>
    <w:rsid w:val="002554F9"/>
    <w:rsid w:val="00271BEE"/>
    <w:rsid w:val="00275D81"/>
    <w:rsid w:val="00291D07"/>
    <w:rsid w:val="00295A5A"/>
    <w:rsid w:val="002A512C"/>
    <w:rsid w:val="002C5301"/>
    <w:rsid w:val="002C7277"/>
    <w:rsid w:val="002D6886"/>
    <w:rsid w:val="002D7D7B"/>
    <w:rsid w:val="002E1E28"/>
    <w:rsid w:val="002E47D9"/>
    <w:rsid w:val="00302376"/>
    <w:rsid w:val="00302FD3"/>
    <w:rsid w:val="00303838"/>
    <w:rsid w:val="00310BF2"/>
    <w:rsid w:val="0031161F"/>
    <w:rsid w:val="00312A0F"/>
    <w:rsid w:val="00316D3E"/>
    <w:rsid w:val="0031742A"/>
    <w:rsid w:val="00320A80"/>
    <w:rsid w:val="00321929"/>
    <w:rsid w:val="0032365A"/>
    <w:rsid w:val="00327490"/>
    <w:rsid w:val="0033287E"/>
    <w:rsid w:val="00332B96"/>
    <w:rsid w:val="00333347"/>
    <w:rsid w:val="00334578"/>
    <w:rsid w:val="00337162"/>
    <w:rsid w:val="003436E1"/>
    <w:rsid w:val="00347E31"/>
    <w:rsid w:val="00350DFF"/>
    <w:rsid w:val="00351548"/>
    <w:rsid w:val="00364CCA"/>
    <w:rsid w:val="00366FD3"/>
    <w:rsid w:val="00367F5E"/>
    <w:rsid w:val="0037148E"/>
    <w:rsid w:val="00371DAC"/>
    <w:rsid w:val="00375DC8"/>
    <w:rsid w:val="00386D0F"/>
    <w:rsid w:val="0039213E"/>
    <w:rsid w:val="00394257"/>
    <w:rsid w:val="0039697C"/>
    <w:rsid w:val="00396A08"/>
    <w:rsid w:val="003A0915"/>
    <w:rsid w:val="003A193F"/>
    <w:rsid w:val="003A319F"/>
    <w:rsid w:val="003B69B1"/>
    <w:rsid w:val="003B75C8"/>
    <w:rsid w:val="003C028B"/>
    <w:rsid w:val="003C3B3B"/>
    <w:rsid w:val="003C41B0"/>
    <w:rsid w:val="003C61E2"/>
    <w:rsid w:val="003D5394"/>
    <w:rsid w:val="003D6598"/>
    <w:rsid w:val="003E0C39"/>
    <w:rsid w:val="003F0209"/>
    <w:rsid w:val="003F0E34"/>
    <w:rsid w:val="003F370D"/>
    <w:rsid w:val="003F634A"/>
    <w:rsid w:val="00402532"/>
    <w:rsid w:val="00404C3D"/>
    <w:rsid w:val="0040579D"/>
    <w:rsid w:val="00407C89"/>
    <w:rsid w:val="00412A11"/>
    <w:rsid w:val="00416FC9"/>
    <w:rsid w:val="0042542F"/>
    <w:rsid w:val="004256F4"/>
    <w:rsid w:val="00427AFB"/>
    <w:rsid w:val="00435A02"/>
    <w:rsid w:val="00436290"/>
    <w:rsid w:val="00436550"/>
    <w:rsid w:val="004371EA"/>
    <w:rsid w:val="004407BB"/>
    <w:rsid w:val="0044123D"/>
    <w:rsid w:val="00443E97"/>
    <w:rsid w:val="00447C57"/>
    <w:rsid w:val="00450288"/>
    <w:rsid w:val="00451005"/>
    <w:rsid w:val="0045431A"/>
    <w:rsid w:val="004549AD"/>
    <w:rsid w:val="00455A20"/>
    <w:rsid w:val="00460319"/>
    <w:rsid w:val="004628B3"/>
    <w:rsid w:val="0046328E"/>
    <w:rsid w:val="004665B8"/>
    <w:rsid w:val="00466789"/>
    <w:rsid w:val="004726DC"/>
    <w:rsid w:val="0047315B"/>
    <w:rsid w:val="00476D84"/>
    <w:rsid w:val="0047763F"/>
    <w:rsid w:val="0048544D"/>
    <w:rsid w:val="00486A0F"/>
    <w:rsid w:val="004945A6"/>
    <w:rsid w:val="00494E83"/>
    <w:rsid w:val="004969E9"/>
    <w:rsid w:val="004A23B9"/>
    <w:rsid w:val="004A3CD8"/>
    <w:rsid w:val="004D2CB8"/>
    <w:rsid w:val="004D64D2"/>
    <w:rsid w:val="004D7B03"/>
    <w:rsid w:val="004E18D5"/>
    <w:rsid w:val="004F6FB6"/>
    <w:rsid w:val="005031EE"/>
    <w:rsid w:val="005131FF"/>
    <w:rsid w:val="0052560F"/>
    <w:rsid w:val="00531BD0"/>
    <w:rsid w:val="00540FA8"/>
    <w:rsid w:val="0054161C"/>
    <w:rsid w:val="00541D01"/>
    <w:rsid w:val="00542B10"/>
    <w:rsid w:val="0054610F"/>
    <w:rsid w:val="00550635"/>
    <w:rsid w:val="00550A48"/>
    <w:rsid w:val="005537EF"/>
    <w:rsid w:val="00556753"/>
    <w:rsid w:val="005603F2"/>
    <w:rsid w:val="00566FE5"/>
    <w:rsid w:val="005677D9"/>
    <w:rsid w:val="005679CF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017C"/>
    <w:rsid w:val="005B6FC0"/>
    <w:rsid w:val="005B7D65"/>
    <w:rsid w:val="005C1105"/>
    <w:rsid w:val="005C143C"/>
    <w:rsid w:val="005C6DAC"/>
    <w:rsid w:val="005C7C54"/>
    <w:rsid w:val="005D1A4D"/>
    <w:rsid w:val="005D62C8"/>
    <w:rsid w:val="005E3192"/>
    <w:rsid w:val="005E7C58"/>
    <w:rsid w:val="005F027B"/>
    <w:rsid w:val="005F3852"/>
    <w:rsid w:val="005F6434"/>
    <w:rsid w:val="0060297A"/>
    <w:rsid w:val="00610ED2"/>
    <w:rsid w:val="00614C64"/>
    <w:rsid w:val="00625813"/>
    <w:rsid w:val="0062611A"/>
    <w:rsid w:val="0065155C"/>
    <w:rsid w:val="00651C5C"/>
    <w:rsid w:val="006567E7"/>
    <w:rsid w:val="00660004"/>
    <w:rsid w:val="00660172"/>
    <w:rsid w:val="00661003"/>
    <w:rsid w:val="00662D4E"/>
    <w:rsid w:val="00664374"/>
    <w:rsid w:val="00670B0A"/>
    <w:rsid w:val="00675192"/>
    <w:rsid w:val="00681E06"/>
    <w:rsid w:val="00684A65"/>
    <w:rsid w:val="00686C99"/>
    <w:rsid w:val="00687296"/>
    <w:rsid w:val="0069205F"/>
    <w:rsid w:val="0069207F"/>
    <w:rsid w:val="00692599"/>
    <w:rsid w:val="006938B2"/>
    <w:rsid w:val="006A2113"/>
    <w:rsid w:val="006A6154"/>
    <w:rsid w:val="006A6832"/>
    <w:rsid w:val="006B14F2"/>
    <w:rsid w:val="006C14AE"/>
    <w:rsid w:val="006C2E0A"/>
    <w:rsid w:val="006C46F7"/>
    <w:rsid w:val="006C5016"/>
    <w:rsid w:val="006C5DE2"/>
    <w:rsid w:val="006D5009"/>
    <w:rsid w:val="006E0C74"/>
    <w:rsid w:val="006F585F"/>
    <w:rsid w:val="00700E32"/>
    <w:rsid w:val="00705535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5E18"/>
    <w:rsid w:val="00743A6C"/>
    <w:rsid w:val="00746B2A"/>
    <w:rsid w:val="00746E83"/>
    <w:rsid w:val="00747A33"/>
    <w:rsid w:val="0075159B"/>
    <w:rsid w:val="007544B1"/>
    <w:rsid w:val="0076339C"/>
    <w:rsid w:val="00765761"/>
    <w:rsid w:val="00772608"/>
    <w:rsid w:val="0077436E"/>
    <w:rsid w:val="00774581"/>
    <w:rsid w:val="00774672"/>
    <w:rsid w:val="00775566"/>
    <w:rsid w:val="00775D5D"/>
    <w:rsid w:val="0077675C"/>
    <w:rsid w:val="0078103D"/>
    <w:rsid w:val="00781245"/>
    <w:rsid w:val="00786541"/>
    <w:rsid w:val="00794F08"/>
    <w:rsid w:val="00797706"/>
    <w:rsid w:val="007A14E8"/>
    <w:rsid w:val="007A1BE6"/>
    <w:rsid w:val="007A483A"/>
    <w:rsid w:val="007A50AA"/>
    <w:rsid w:val="007A5275"/>
    <w:rsid w:val="007A71C6"/>
    <w:rsid w:val="007B4656"/>
    <w:rsid w:val="007B4C00"/>
    <w:rsid w:val="007B4F9D"/>
    <w:rsid w:val="007B51F6"/>
    <w:rsid w:val="007C0525"/>
    <w:rsid w:val="007C3499"/>
    <w:rsid w:val="007C466A"/>
    <w:rsid w:val="007C4A20"/>
    <w:rsid w:val="007C73A0"/>
    <w:rsid w:val="007D44B0"/>
    <w:rsid w:val="007E1D13"/>
    <w:rsid w:val="007F1543"/>
    <w:rsid w:val="007F1DA5"/>
    <w:rsid w:val="007F3AB6"/>
    <w:rsid w:val="007F413C"/>
    <w:rsid w:val="007F6B40"/>
    <w:rsid w:val="00800426"/>
    <w:rsid w:val="008026E4"/>
    <w:rsid w:val="00805E86"/>
    <w:rsid w:val="0080749F"/>
    <w:rsid w:val="008077D3"/>
    <w:rsid w:val="00812ED2"/>
    <w:rsid w:val="00813B94"/>
    <w:rsid w:val="008160A7"/>
    <w:rsid w:val="0081720B"/>
    <w:rsid w:val="0082031A"/>
    <w:rsid w:val="00820B9B"/>
    <w:rsid w:val="00820F69"/>
    <w:rsid w:val="00823DE1"/>
    <w:rsid w:val="008260E5"/>
    <w:rsid w:val="00827F7A"/>
    <w:rsid w:val="008321E9"/>
    <w:rsid w:val="00833825"/>
    <w:rsid w:val="0084383D"/>
    <w:rsid w:val="0084697F"/>
    <w:rsid w:val="00855794"/>
    <w:rsid w:val="00856735"/>
    <w:rsid w:val="00861ED9"/>
    <w:rsid w:val="00864F1C"/>
    <w:rsid w:val="00874F6D"/>
    <w:rsid w:val="00877EE9"/>
    <w:rsid w:val="008842B8"/>
    <w:rsid w:val="00884934"/>
    <w:rsid w:val="008854B8"/>
    <w:rsid w:val="00891C53"/>
    <w:rsid w:val="00894394"/>
    <w:rsid w:val="008A6A8F"/>
    <w:rsid w:val="008B110A"/>
    <w:rsid w:val="008B2198"/>
    <w:rsid w:val="008B2AAC"/>
    <w:rsid w:val="008B7259"/>
    <w:rsid w:val="008C13BD"/>
    <w:rsid w:val="008C35CD"/>
    <w:rsid w:val="008D26C7"/>
    <w:rsid w:val="008D5961"/>
    <w:rsid w:val="008D6991"/>
    <w:rsid w:val="008E0D44"/>
    <w:rsid w:val="008E3941"/>
    <w:rsid w:val="008E4661"/>
    <w:rsid w:val="008E633D"/>
    <w:rsid w:val="008F0265"/>
    <w:rsid w:val="008F20A8"/>
    <w:rsid w:val="008F3336"/>
    <w:rsid w:val="008F3B70"/>
    <w:rsid w:val="008F53D4"/>
    <w:rsid w:val="008F6465"/>
    <w:rsid w:val="00912332"/>
    <w:rsid w:val="009155DC"/>
    <w:rsid w:val="00916843"/>
    <w:rsid w:val="00916B02"/>
    <w:rsid w:val="00917FCD"/>
    <w:rsid w:val="00920AFE"/>
    <w:rsid w:val="00922448"/>
    <w:rsid w:val="00923068"/>
    <w:rsid w:val="0092666B"/>
    <w:rsid w:val="0092695A"/>
    <w:rsid w:val="0093267B"/>
    <w:rsid w:val="00932DA3"/>
    <w:rsid w:val="00935983"/>
    <w:rsid w:val="00936EBE"/>
    <w:rsid w:val="00937B44"/>
    <w:rsid w:val="00946D9A"/>
    <w:rsid w:val="009472E3"/>
    <w:rsid w:val="009515E4"/>
    <w:rsid w:val="00954879"/>
    <w:rsid w:val="00957B6E"/>
    <w:rsid w:val="00960AAD"/>
    <w:rsid w:val="00962BFF"/>
    <w:rsid w:val="00966AF4"/>
    <w:rsid w:val="00967F66"/>
    <w:rsid w:val="009719C3"/>
    <w:rsid w:val="00971E8B"/>
    <w:rsid w:val="00974720"/>
    <w:rsid w:val="009751ED"/>
    <w:rsid w:val="009800B1"/>
    <w:rsid w:val="00983AB9"/>
    <w:rsid w:val="00992B9D"/>
    <w:rsid w:val="00992DEE"/>
    <w:rsid w:val="00993149"/>
    <w:rsid w:val="0099359D"/>
    <w:rsid w:val="00993B4E"/>
    <w:rsid w:val="00994BA5"/>
    <w:rsid w:val="00995647"/>
    <w:rsid w:val="009974DE"/>
    <w:rsid w:val="009A2F37"/>
    <w:rsid w:val="009A3682"/>
    <w:rsid w:val="009A3BB6"/>
    <w:rsid w:val="009A4B86"/>
    <w:rsid w:val="009A689D"/>
    <w:rsid w:val="009A6D00"/>
    <w:rsid w:val="009B067E"/>
    <w:rsid w:val="009B1761"/>
    <w:rsid w:val="009B2892"/>
    <w:rsid w:val="009D042F"/>
    <w:rsid w:val="009D1FAB"/>
    <w:rsid w:val="009D25D3"/>
    <w:rsid w:val="009D2849"/>
    <w:rsid w:val="009D318D"/>
    <w:rsid w:val="009E0BEC"/>
    <w:rsid w:val="009E1668"/>
    <w:rsid w:val="009E283F"/>
    <w:rsid w:val="009F1049"/>
    <w:rsid w:val="009F2A6E"/>
    <w:rsid w:val="009F2FFD"/>
    <w:rsid w:val="009F4DE0"/>
    <w:rsid w:val="00A00D06"/>
    <w:rsid w:val="00A117D3"/>
    <w:rsid w:val="00A13148"/>
    <w:rsid w:val="00A1380B"/>
    <w:rsid w:val="00A1656A"/>
    <w:rsid w:val="00A16713"/>
    <w:rsid w:val="00A20D43"/>
    <w:rsid w:val="00A26024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764AC"/>
    <w:rsid w:val="00A82183"/>
    <w:rsid w:val="00A82642"/>
    <w:rsid w:val="00A82A52"/>
    <w:rsid w:val="00A84BA5"/>
    <w:rsid w:val="00A85EF7"/>
    <w:rsid w:val="00A86FD9"/>
    <w:rsid w:val="00AA1A5A"/>
    <w:rsid w:val="00AA30B9"/>
    <w:rsid w:val="00AA5DA5"/>
    <w:rsid w:val="00AA6BA0"/>
    <w:rsid w:val="00AB05F6"/>
    <w:rsid w:val="00AB1046"/>
    <w:rsid w:val="00AB3D3E"/>
    <w:rsid w:val="00AB5255"/>
    <w:rsid w:val="00AB63C8"/>
    <w:rsid w:val="00AB6FDF"/>
    <w:rsid w:val="00AC1496"/>
    <w:rsid w:val="00AC2327"/>
    <w:rsid w:val="00AC4A51"/>
    <w:rsid w:val="00AC6F32"/>
    <w:rsid w:val="00AC7EAB"/>
    <w:rsid w:val="00AD28CB"/>
    <w:rsid w:val="00AD71B9"/>
    <w:rsid w:val="00AE1C0B"/>
    <w:rsid w:val="00AE566F"/>
    <w:rsid w:val="00AE5993"/>
    <w:rsid w:val="00AE61CD"/>
    <w:rsid w:val="00AE69EF"/>
    <w:rsid w:val="00AE731F"/>
    <w:rsid w:val="00AF153A"/>
    <w:rsid w:val="00AF466A"/>
    <w:rsid w:val="00B01E25"/>
    <w:rsid w:val="00B0314F"/>
    <w:rsid w:val="00B03F22"/>
    <w:rsid w:val="00B04885"/>
    <w:rsid w:val="00B06DFF"/>
    <w:rsid w:val="00B06E8C"/>
    <w:rsid w:val="00B12649"/>
    <w:rsid w:val="00B15EEA"/>
    <w:rsid w:val="00B16AFC"/>
    <w:rsid w:val="00B17277"/>
    <w:rsid w:val="00B2179C"/>
    <w:rsid w:val="00B21846"/>
    <w:rsid w:val="00B21B5A"/>
    <w:rsid w:val="00B2594F"/>
    <w:rsid w:val="00B26B61"/>
    <w:rsid w:val="00B316F0"/>
    <w:rsid w:val="00B32C1A"/>
    <w:rsid w:val="00B334B4"/>
    <w:rsid w:val="00B347BE"/>
    <w:rsid w:val="00B34E3D"/>
    <w:rsid w:val="00B36746"/>
    <w:rsid w:val="00B36F3C"/>
    <w:rsid w:val="00B408C7"/>
    <w:rsid w:val="00B4470D"/>
    <w:rsid w:val="00B45B3C"/>
    <w:rsid w:val="00B467DB"/>
    <w:rsid w:val="00B47780"/>
    <w:rsid w:val="00B47F30"/>
    <w:rsid w:val="00B501D5"/>
    <w:rsid w:val="00B50FE6"/>
    <w:rsid w:val="00B530EB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A66E1"/>
    <w:rsid w:val="00BB7F82"/>
    <w:rsid w:val="00BC1BA3"/>
    <w:rsid w:val="00BC266D"/>
    <w:rsid w:val="00BC424F"/>
    <w:rsid w:val="00BC6724"/>
    <w:rsid w:val="00BD4A26"/>
    <w:rsid w:val="00BE237E"/>
    <w:rsid w:val="00BE4667"/>
    <w:rsid w:val="00BF0CAA"/>
    <w:rsid w:val="00BF1F4F"/>
    <w:rsid w:val="00BF3463"/>
    <w:rsid w:val="00BF73B0"/>
    <w:rsid w:val="00BF7728"/>
    <w:rsid w:val="00C020BE"/>
    <w:rsid w:val="00C05E4E"/>
    <w:rsid w:val="00C07053"/>
    <w:rsid w:val="00C070FF"/>
    <w:rsid w:val="00C15720"/>
    <w:rsid w:val="00C201BC"/>
    <w:rsid w:val="00C2058A"/>
    <w:rsid w:val="00C246E1"/>
    <w:rsid w:val="00C25EC5"/>
    <w:rsid w:val="00C27857"/>
    <w:rsid w:val="00C340D4"/>
    <w:rsid w:val="00C35B97"/>
    <w:rsid w:val="00C365FF"/>
    <w:rsid w:val="00C370BC"/>
    <w:rsid w:val="00C37C87"/>
    <w:rsid w:val="00C404BB"/>
    <w:rsid w:val="00C51950"/>
    <w:rsid w:val="00C60CB7"/>
    <w:rsid w:val="00C62E37"/>
    <w:rsid w:val="00C66EF1"/>
    <w:rsid w:val="00C67011"/>
    <w:rsid w:val="00C73DD4"/>
    <w:rsid w:val="00C752BB"/>
    <w:rsid w:val="00C85524"/>
    <w:rsid w:val="00C8584F"/>
    <w:rsid w:val="00C91BBB"/>
    <w:rsid w:val="00CA0EE2"/>
    <w:rsid w:val="00CA1C57"/>
    <w:rsid w:val="00CA2A18"/>
    <w:rsid w:val="00CB0A2C"/>
    <w:rsid w:val="00CB2FF5"/>
    <w:rsid w:val="00CB3C7F"/>
    <w:rsid w:val="00CB611C"/>
    <w:rsid w:val="00CB7414"/>
    <w:rsid w:val="00CD1EFA"/>
    <w:rsid w:val="00CD3C8E"/>
    <w:rsid w:val="00CE0176"/>
    <w:rsid w:val="00CE38B8"/>
    <w:rsid w:val="00CE5528"/>
    <w:rsid w:val="00CE75D5"/>
    <w:rsid w:val="00CE761E"/>
    <w:rsid w:val="00CF2789"/>
    <w:rsid w:val="00CF3954"/>
    <w:rsid w:val="00CF5920"/>
    <w:rsid w:val="00CF6795"/>
    <w:rsid w:val="00D003BF"/>
    <w:rsid w:val="00D015EF"/>
    <w:rsid w:val="00D07E53"/>
    <w:rsid w:val="00D11F72"/>
    <w:rsid w:val="00D12F01"/>
    <w:rsid w:val="00D17E32"/>
    <w:rsid w:val="00D222A7"/>
    <w:rsid w:val="00D319EE"/>
    <w:rsid w:val="00D32776"/>
    <w:rsid w:val="00D35DDB"/>
    <w:rsid w:val="00D36103"/>
    <w:rsid w:val="00D36D9E"/>
    <w:rsid w:val="00D37E48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6C0D"/>
    <w:rsid w:val="00D74D3D"/>
    <w:rsid w:val="00D76304"/>
    <w:rsid w:val="00D813A9"/>
    <w:rsid w:val="00D83F62"/>
    <w:rsid w:val="00D841D7"/>
    <w:rsid w:val="00D965AC"/>
    <w:rsid w:val="00DA0FAE"/>
    <w:rsid w:val="00DA2FB8"/>
    <w:rsid w:val="00DA66C8"/>
    <w:rsid w:val="00DB742F"/>
    <w:rsid w:val="00DC4294"/>
    <w:rsid w:val="00DC5023"/>
    <w:rsid w:val="00DC5B8E"/>
    <w:rsid w:val="00DC7E5A"/>
    <w:rsid w:val="00DD0CF0"/>
    <w:rsid w:val="00DD1B21"/>
    <w:rsid w:val="00DD4393"/>
    <w:rsid w:val="00DD7584"/>
    <w:rsid w:val="00DE5A5D"/>
    <w:rsid w:val="00E06440"/>
    <w:rsid w:val="00E108CD"/>
    <w:rsid w:val="00E1316F"/>
    <w:rsid w:val="00E15024"/>
    <w:rsid w:val="00E22A51"/>
    <w:rsid w:val="00E23847"/>
    <w:rsid w:val="00E25A11"/>
    <w:rsid w:val="00E3242B"/>
    <w:rsid w:val="00E32ECA"/>
    <w:rsid w:val="00E353EF"/>
    <w:rsid w:val="00E35FE9"/>
    <w:rsid w:val="00E363B1"/>
    <w:rsid w:val="00E43819"/>
    <w:rsid w:val="00E43B4D"/>
    <w:rsid w:val="00E445E0"/>
    <w:rsid w:val="00E459A2"/>
    <w:rsid w:val="00E45C19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693A"/>
    <w:rsid w:val="00EA3AE9"/>
    <w:rsid w:val="00EA50DE"/>
    <w:rsid w:val="00EA73CA"/>
    <w:rsid w:val="00EB0A9C"/>
    <w:rsid w:val="00EB11A6"/>
    <w:rsid w:val="00EB3FB1"/>
    <w:rsid w:val="00EB4C08"/>
    <w:rsid w:val="00EB6F1A"/>
    <w:rsid w:val="00EB7548"/>
    <w:rsid w:val="00EC004E"/>
    <w:rsid w:val="00EC11F3"/>
    <w:rsid w:val="00ED06B0"/>
    <w:rsid w:val="00ED57AC"/>
    <w:rsid w:val="00ED5923"/>
    <w:rsid w:val="00EE1F75"/>
    <w:rsid w:val="00EE4768"/>
    <w:rsid w:val="00EE6CA8"/>
    <w:rsid w:val="00EE78F6"/>
    <w:rsid w:val="00EE7FFC"/>
    <w:rsid w:val="00EF0C34"/>
    <w:rsid w:val="00EF0EE5"/>
    <w:rsid w:val="00EF27E4"/>
    <w:rsid w:val="00EF4D3B"/>
    <w:rsid w:val="00EF5579"/>
    <w:rsid w:val="00EF67CC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374A"/>
    <w:rsid w:val="00F14113"/>
    <w:rsid w:val="00F14D4D"/>
    <w:rsid w:val="00F16AE7"/>
    <w:rsid w:val="00F24871"/>
    <w:rsid w:val="00F27A86"/>
    <w:rsid w:val="00F3168D"/>
    <w:rsid w:val="00F326C6"/>
    <w:rsid w:val="00F35897"/>
    <w:rsid w:val="00F40EC7"/>
    <w:rsid w:val="00F43367"/>
    <w:rsid w:val="00F4478A"/>
    <w:rsid w:val="00F46FBF"/>
    <w:rsid w:val="00F56DD9"/>
    <w:rsid w:val="00F63C49"/>
    <w:rsid w:val="00F67D96"/>
    <w:rsid w:val="00F71135"/>
    <w:rsid w:val="00F716DB"/>
    <w:rsid w:val="00F77195"/>
    <w:rsid w:val="00F8370F"/>
    <w:rsid w:val="00F91E11"/>
    <w:rsid w:val="00F9386C"/>
    <w:rsid w:val="00F95C1E"/>
    <w:rsid w:val="00F96084"/>
    <w:rsid w:val="00F974F5"/>
    <w:rsid w:val="00F97749"/>
    <w:rsid w:val="00FA06AE"/>
    <w:rsid w:val="00FA0774"/>
    <w:rsid w:val="00FA4D2C"/>
    <w:rsid w:val="00FA5368"/>
    <w:rsid w:val="00FA7F77"/>
    <w:rsid w:val="00FB0E5F"/>
    <w:rsid w:val="00FB75A1"/>
    <w:rsid w:val="00FC147B"/>
    <w:rsid w:val="00FC1F6A"/>
    <w:rsid w:val="00FC3B1C"/>
    <w:rsid w:val="00FC65CA"/>
    <w:rsid w:val="00FD352E"/>
    <w:rsid w:val="00FD60AE"/>
    <w:rsid w:val="00FD7AC8"/>
    <w:rsid w:val="00FE068E"/>
    <w:rsid w:val="00FE694B"/>
    <w:rsid w:val="00FE6952"/>
    <w:rsid w:val="00FF482B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character" w:customStyle="1" w:styleId="AkapitzlistZnak">
    <w:name w:val="Akapit z listą Znak"/>
    <w:link w:val="Akapitzlist"/>
    <w:uiPriority w:val="34"/>
    <w:rsid w:val="005F6434"/>
    <w:rPr>
      <w:rFonts w:ascii="Times New Roman" w:eastAsia="Times New Roman" w:hAnsi="Times New Roman"/>
      <w:lang w:eastAsia="ar-SA"/>
    </w:rPr>
  </w:style>
  <w:style w:type="paragraph" w:styleId="Bezodstpw">
    <w:name w:val="No Spacing"/>
    <w:uiPriority w:val="99"/>
    <w:qFormat/>
    <w:rsid w:val="00EA73CA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5796E-59B8-4BF0-A518-5F690CC7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40</Pages>
  <Words>12067</Words>
  <Characters>72406</Characters>
  <Application>Microsoft Office Word</Application>
  <DocSecurity>0</DocSecurity>
  <Lines>603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84305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User</cp:lastModifiedBy>
  <cp:revision>10</cp:revision>
  <cp:lastPrinted>2017-08-30T14:57:00Z</cp:lastPrinted>
  <dcterms:created xsi:type="dcterms:W3CDTF">2017-09-08T08:03:00Z</dcterms:created>
  <dcterms:modified xsi:type="dcterms:W3CDTF">2017-10-26T08:58:00Z</dcterms:modified>
</cp:coreProperties>
</file>